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D9" w:rsidRPr="00070AD9" w:rsidRDefault="00070AD9" w:rsidP="00070AD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70AD9">
        <w:rPr>
          <w:rFonts w:ascii="Times New Roman" w:eastAsia="Times New Roman" w:hAnsi="Times New Roman" w:cs="Times New Roman"/>
        </w:rPr>
        <w:t>Муниципальное общеобразовательное бюджетное учреждение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0AD9">
        <w:rPr>
          <w:rFonts w:ascii="Times New Roman" w:eastAsia="Times New Roman" w:hAnsi="Times New Roman" w:cs="Times New Roman"/>
        </w:rPr>
        <w:t>«</w:t>
      </w:r>
      <w:proofErr w:type="spellStart"/>
      <w:r w:rsidRPr="00070AD9">
        <w:rPr>
          <w:rFonts w:ascii="Times New Roman" w:eastAsia="Times New Roman" w:hAnsi="Times New Roman" w:cs="Times New Roman"/>
        </w:rPr>
        <w:t>Сертоловская</w:t>
      </w:r>
      <w:proofErr w:type="spellEnd"/>
      <w:r w:rsidRPr="00070AD9">
        <w:rPr>
          <w:rFonts w:ascii="Times New Roman" w:eastAsia="Times New Roman" w:hAnsi="Times New Roman" w:cs="Times New Roman"/>
        </w:rPr>
        <w:t xml:space="preserve"> средняя общеобразовательная школа №1»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left="2552" w:right="248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ОСНОВНОЙ ОБРАЗОВАТЕЛЬНОЙ 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right="-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ОБЩЕГО ОБРАЗОВАНИЯ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left="2552" w:right="24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right="3106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БИОЛОГИЯ</w:t>
      </w:r>
    </w:p>
    <w:p w:rsidR="00070AD9" w:rsidRPr="00070AD9" w:rsidRDefault="00070AD9" w:rsidP="00070AD9">
      <w:pPr>
        <w:widowControl w:val="0"/>
        <w:autoSpaceDE w:val="0"/>
        <w:autoSpaceDN w:val="0"/>
        <w:spacing w:after="0" w:line="590" w:lineRule="atLeast"/>
        <w:ind w:left="3107" w:right="3106" w:firstLine="74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0AD9">
        <w:rPr>
          <w:rFonts w:ascii="Times New Roman" w:eastAsia="Times New Roman" w:hAnsi="Times New Roman" w:cs="Times New Roman"/>
          <w:b/>
          <w:bCs/>
          <w:sz w:val="28"/>
          <w:szCs w:val="28"/>
        </w:rPr>
        <w:t>10класс</w:t>
      </w:r>
    </w:p>
    <w:p w:rsidR="00070AD9" w:rsidRPr="00070AD9" w:rsidRDefault="00070AD9" w:rsidP="00070AD9">
      <w:pPr>
        <w:widowControl w:val="0"/>
        <w:autoSpaceDE w:val="0"/>
        <w:autoSpaceDN w:val="0"/>
        <w:spacing w:before="159" w:after="0" w:line="240" w:lineRule="auto"/>
        <w:ind w:left="1320" w:right="132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0A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Базовый</w:t>
      </w:r>
      <w:r w:rsidRPr="00070AD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70AD9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 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                                                                                                               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70AD9" w:rsidRPr="00070AD9" w:rsidRDefault="00070AD9" w:rsidP="00070AD9">
      <w:pPr>
        <w:spacing w:after="0" w:line="240" w:lineRule="auto"/>
        <w:ind w:left="113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ориентирована на учащихся 10 общеобразовательных классов и реализуется на основе следующих документов:</w:t>
      </w:r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РФ «Об образовании в Российской Федерации» № 273 – ФЗ                                от 29.12.2012 №273  (ред. 07.10.2022)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Положения о рабочей программе педагога МОБУ «СОШ №1»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Учебного плана МОБУ «СОШ № 1»  на 2022-2023 учебный год.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Рабочая программа по биологии рассчитана на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базовое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предмета, ориентирована на учащихся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10-х общеобразовательных классов </w:t>
      </w:r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Биология 10 класс. Базовый уровень./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И.Н.Пономарёва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О.А.Корнилова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Т.Е.Лощилина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.-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-Граф, 2019 г.                                                                                                                             Учебник является частью УМК, который также включает в себя дидактические материалы и методические пособия.                                                                                                                               Рабочая программа составлена на основе развёрнутого тематического планирования по программе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И.Н.Пономарёво</w:t>
      </w: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О.П.Дудкиной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отводится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в неделю, всего 34 часа в год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Изучение биологии на базовом  уровне </w:t>
      </w: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среднего общего </w:t>
      </w: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образования направлено на достижение следующих целей и задач: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•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биологических системах (вид,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промежуточной и итоговой аттестации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проводится в форме тестов, контрольных, самостоятельных работ. Итоговая аттестация предусмотрена в виде контрольной работы, теста (согласно уставу или локальному акту образовательного учреждения)</w:t>
      </w:r>
    </w:p>
    <w:p w:rsidR="00070AD9" w:rsidRPr="00070AD9" w:rsidRDefault="00070AD9" w:rsidP="00070AD9">
      <w:pPr>
        <w:spacing w:after="0" w:line="240" w:lineRule="auto"/>
        <w:ind w:left="1134" w:righ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Уровень обучения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базовый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Срок реализации рабочей учебной программы –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учебный год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  ПРЕДМЕТА.</w:t>
      </w:r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  на ступени среднего (полного)   общего образования по биологии представляет собой комплекс знаний, отражающих основные объекты изучения: ботанику, зоологию, анатомию, общую биологию. Помимо знаний, важными содержательными компонентами курса являются: биологические навыки и умения, которые учащиеся могут использовать в практической деятельности. Не менее важным элементом содержания учебного предмета является опыт познавательной деятельности, включающий работу с адаптированными источниками биологической информации; решение познавательных задач; учебную коммуникацию, опыт проектной деятельности в учебном процессе и практической деятельности.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КОМПЛЕКС.</w:t>
      </w:r>
    </w:p>
    <w:tbl>
      <w:tblPr>
        <w:tblW w:w="0" w:type="auto"/>
        <w:tblCellSpacing w:w="0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7"/>
        <w:gridCol w:w="2095"/>
        <w:gridCol w:w="1684"/>
        <w:gridCol w:w="1751"/>
        <w:gridCol w:w="905"/>
        <w:gridCol w:w="1328"/>
      </w:tblGrid>
      <w:tr w:rsidR="00070AD9" w:rsidRPr="00070AD9" w:rsidTr="00070AD9">
        <w:trPr>
          <w:tblCellSpacing w:w="0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Учебно-методический комплекс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р(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(базовый уровень)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И.Н.Пономарёва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О.А.Корнилова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Т.Е.Лощилина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  10 класс.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Вентана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–Г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раф»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О.П.Дудкина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Развёрнутое тематическое планирование по программе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И.Н.Пономарёвой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5-11 классы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«Учитель»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С.Н.Берёзина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Конрольно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-измерительные материалы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М: «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Вако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 МЕСТО УЧЕБНОГО ПРЕДМЕТА В УЧЕБНОМ ПЛАНЕ.</w:t>
      </w:r>
    </w:p>
    <w:p w:rsidR="00070AD9" w:rsidRPr="00070AD9" w:rsidRDefault="00070AD9" w:rsidP="00070AD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keepNext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          Объем рабочей программы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среднего образования, разработанной для 10–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класса,  составляет 34 часа в год, и распределяется по 1 учебному часу в неделю. </w:t>
      </w:r>
    </w:p>
    <w:p w:rsidR="00070AD9" w:rsidRPr="00070AD9" w:rsidRDefault="00070AD9" w:rsidP="00070AD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         Уровень знаний и умений учащихся проверяется при помощи тестирования  в соответствии с требованиями к уровню подготовки выпускников. Промежуточный контроль запланирован после изучения каждой темы.  Последняя работа носит характер итогового контроля.</w:t>
      </w:r>
    </w:p>
    <w:p w:rsidR="00070AD9" w:rsidRPr="00070AD9" w:rsidRDefault="00070AD9" w:rsidP="00070AD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предмета</w:t>
      </w:r>
    </w:p>
    <w:p w:rsidR="00070AD9" w:rsidRPr="00070AD9" w:rsidRDefault="00070AD9" w:rsidP="00070AD9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1.Введение в курс общебиологических явлений (4ч)</w:t>
      </w:r>
    </w:p>
    <w:p w:rsidR="00070AD9" w:rsidRPr="00070AD9" w:rsidRDefault="00070AD9" w:rsidP="00070AD9">
      <w:pPr>
        <w:keepNext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свойства жизни. Отличительные признаки живого.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Биосистема как структурная единица живой материи. Уровни организации живой природы.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 методы изучения природы (наблюдение, измерение, описание и эксперимент).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практической биологии.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Отрасли биологии, ее связи с другими науками.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Живой мир и культура.  Творчество в истории человечества. Труд и искусство, их влияние друг на друга, взаимодействие с биологией и природой.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2.Биосферный уровень организации жизни (9ч)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Учение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В.И.Вернадского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биосфере. Функции живого вещества в биосфере.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Гипотезы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А.И.Опарина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.Х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олдейна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возникновении жизни (живого вещества) на Земле. Этапы биологической эволюции в развитии биосферы.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Эволюция биосферы.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Круговороты веществ и потоки энергии в биосфере. Биологический круговорот. Биосфера как глобальная биосистема и экосистема.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житель биосферы. Глобальные изменения в биосфере, вызванные деятельностью человека. Роль взаимоотношений человека и природы в развитии биосферы.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биосферного уровня организации живой материи.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Среды жизни организмов на Земле.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Экологические факторы: абиотические, биотические, антропогенные. Значение экологических факторов в жизни организмов.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Оптимальное, ограничивающее и сигнальное действия экологических факторов.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Среда – источник веществ, энергии и информации. Экология как наука. Влияние экологических факторов на организмы. Приспособления организмов к различным экологическим факторам. Популяция. Взаимодействия  разных видов (конкуренция, хищничество, симбиоз, паразитизм).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Экосистемная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</w:t>
      </w: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ироде. Пищевые связи в экосистеме. Особенности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keepNext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3.Биогеоценотический уровень организации жизни (8ч)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Биогеоценоз как биосистема и особый уровень организации жизни. Биогеоценоз,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биоценоз и экосистема.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Пространственная и видовая структура биогеоценоза. Типы связей и зависимостей в биогеоценозе. Приспособления организмов к совместной жизни в биогеоценозах. Строение и свойства экосистем. Круговорот веществ и превращения энергии в биогеоценозе.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Устойчивость и динамика экосистем. </w:t>
      </w:r>
      <w:proofErr w:type="spellStart"/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Саморегуляция</w:t>
      </w:r>
      <w:proofErr w:type="spellEnd"/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экосистеме.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Зарождение и смена биогеоценозов.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Многообразие экосистем. </w:t>
      </w:r>
      <w:proofErr w:type="spellStart"/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Агроэкосистема</w:t>
      </w:r>
      <w:proofErr w:type="spellEnd"/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разнообразия экосистем.</w:t>
      </w:r>
    </w:p>
    <w:p w:rsidR="00070AD9" w:rsidRPr="00070AD9" w:rsidRDefault="00070AD9" w:rsidP="00070AD9">
      <w:pPr>
        <w:keepNext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законы природопользования. </w:t>
      </w: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биологических исследований: выявление антропогенных изменений в экосистемах своей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местности; составление схем передачи веществ и энергии (цепей питания); сравнительная характеристика природных экосистем и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</w:t>
      </w:r>
      <w:proofErr w:type="gramEnd"/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4.Популяционно-видовой уровень (12 ч)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Вид, его критерии и структура. Популяция как форма существования вида.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эволюционных идей. Роль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учении об эволюции. Значение работ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К.Линнея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учения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Ж.Б.Ламарка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эволюционной теории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Роль эволюционной теории в формировании современной естественнонаучной картины мира. Популяция как основная единица эволюции. Движущие силы и факторы эволюции. Результаты эволюции.  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 живых организмов на Земле. Приспособленность организмов к среде обитания.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Видообразование как процесс увеличения видов на Земле. Современное учение об эволюции – синтетическая теория эволюции (СТЭ). Вид, его критерии. Популяция - структурная единица вида, единица эволюции. Движущие силы эволюции, их влияние на генофонд популяции. Синтетическая теория эволюции. Результаты эволюции. Сохранение многообразия видов как основа устойчивого развития биосферы.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Гипотезы происхождения жизни. Отличительные признаки живого. Усложнение живых организмов на Земле в процессе эволюции. 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биологических исследований: 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070AD9" w:rsidRPr="00070AD9" w:rsidRDefault="00070AD9" w:rsidP="00070AD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keepNext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070AD9" w:rsidRPr="00070AD9" w:rsidRDefault="00070AD9" w:rsidP="00070A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ступени среднего (полного) образования </w:t>
      </w:r>
    </w:p>
    <w:p w:rsidR="00070AD9" w:rsidRPr="00070AD9" w:rsidRDefault="00070AD9" w:rsidP="00070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Предметно-информационная составляющая образованности:</w:t>
      </w:r>
    </w:p>
    <w:p w:rsidR="00070AD9" w:rsidRPr="00070AD9" w:rsidRDefault="00070AD9" w:rsidP="00070AD9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(понимание) основных положений биологических теорий; строения биологических объектов: клеток, генов и хромосом, видов и экосистем (структура); сущности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превращение энергии в экосистемах; вклада выдающихся ученых в развитие биологии и экологии; биологической терминологии и символики;</w:t>
      </w:r>
      <w:proofErr w:type="gramEnd"/>
    </w:p>
    <w:p w:rsidR="00070AD9" w:rsidRPr="00070AD9" w:rsidRDefault="00070AD9" w:rsidP="00070AD9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объяснять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развитие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необходимость сохранения 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многообразия видов; описывать особей видов по морфологическому критерию; </w:t>
      </w:r>
    </w:p>
    <w:p w:rsidR="00070AD9" w:rsidRPr="00070AD9" w:rsidRDefault="00070AD9" w:rsidP="00070AD9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представлений о нормативных актах законодательной и исполнительной власти Свердловской области по дальнейшему укреплению экологической безопасности;</w:t>
      </w:r>
    </w:p>
    <w:p w:rsidR="00070AD9" w:rsidRPr="00070AD9" w:rsidRDefault="00070AD9" w:rsidP="00070AD9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основных проблем экологии человека и направления их разрешения в регионе, стране, мире; </w:t>
      </w:r>
    </w:p>
    <w:p w:rsidR="00070AD9" w:rsidRPr="00070AD9" w:rsidRDefault="00070AD9" w:rsidP="00070AD9">
      <w:p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proofErr w:type="spellStart"/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Деятельностно</w:t>
      </w:r>
      <w:proofErr w:type="spellEnd"/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-коммуникативная составляющая образованности: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решать элементарные биологические задачи; составлять элементарные схемы скрещивания и схемы переноса веществ и энергии в экосистемах (цепи питания); 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выявлять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среде обитания, источники мутагенов в окружающей среде, антропогенные изменения в экосистемах своей местности;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сравнивать биологические объекты и делать выводы на основе сравнения; 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самостоятельный поиск учебной информации, анализировать и оценивать получаемую информацию и собственные действия;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самообразования и саморазвития;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приобретенных знаний и умений в практической деятельности и повседневной жизни;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возможности личного участия в решении экологических проблем;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практическими навыками</w:t>
      </w:r>
      <w:r w:rsidRPr="00070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получения и умелого использования информации о конкретных экологических ситуациях в области, муниципальном образовании и своем населенном пункте;</w:t>
      </w:r>
    </w:p>
    <w:p w:rsidR="00070AD9" w:rsidRPr="00070AD9" w:rsidRDefault="00070AD9" w:rsidP="00070AD9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отрабатывание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постоянной самостоятельной заботы о сохранении благоприятной природной среды в месте своего проживания.</w:t>
      </w:r>
    </w:p>
    <w:p w:rsidR="00070AD9" w:rsidRPr="00070AD9" w:rsidRDefault="00070AD9" w:rsidP="00070AD9">
      <w:p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Ценностно-ориентационная составляющая образованности:</w:t>
      </w:r>
    </w:p>
    <w:p w:rsidR="00070AD9" w:rsidRPr="00070AD9" w:rsidRDefault="00070AD9" w:rsidP="00070AD9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основных нравственных норм и правил, обеспечивающих сохранение и укрепление психофизического и социального здоровья (своего и окружающих);</w:t>
      </w:r>
    </w:p>
    <w:p w:rsidR="00070AD9" w:rsidRPr="00070AD9" w:rsidRDefault="00070AD9" w:rsidP="00070AD9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178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активной позиции в решении вопросов экологической безопасности.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070AD9" w:rsidRPr="00070AD9" w:rsidRDefault="00070AD9" w:rsidP="00070A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ТЕМАТИЧЕСКИЙ  ПЛАН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0"/>
        <w:gridCol w:w="1872"/>
        <w:gridCol w:w="2165"/>
        <w:gridCol w:w="1964"/>
      </w:tblGrid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том числе</w:t>
            </w:r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теоретических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практических</w:t>
            </w:r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1.Введение в курс общей биологии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2.Биосферный уровень жизни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Биогеоценотический уровень жизни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Л.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4.Популяционн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видовой уровень жизни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Л.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УЧЕБНО </w:t>
      </w:r>
      <w:proofErr w:type="gramStart"/>
      <w:r w:rsidRPr="00070A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–Т</w:t>
      </w:r>
      <w:proofErr w:type="gramEnd"/>
      <w:r w:rsidRPr="00070A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ЕМАТИЧЕСКИЙ ПЛАН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538"/>
        <w:gridCol w:w="661"/>
        <w:gridCol w:w="2422"/>
        <w:gridCol w:w="1434"/>
        <w:gridCol w:w="2076"/>
      </w:tblGrid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тем и уроков в 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ИКТ ресурсы,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контроля.</w:t>
            </w:r>
          </w:p>
          <w:p w:rsidR="00070AD9" w:rsidRPr="00070AD9" w:rsidRDefault="00070AD9" w:rsidP="00070AD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11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70AD9" w:rsidRPr="00070AD9" w:rsidRDefault="00070AD9" w:rsidP="00070A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1. Введение в курс общей биологии 4 часа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структура курса общей биологии. Основные свойства жизни.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§1,2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Биология, биосистема, 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жизни: единство хим. состава, обмен веществ и энергии, размножение, онтогенез и филогенез, раздражимость,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энергозависимость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дискретность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почему 19 век считают веком биологии.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организации живой материи. Значение практической биологии.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§3,4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Молекулярный, клеточный, организменный, популяционно-видовой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биогеоценотический и биосферный уровень.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Интродукция, акклиматизация.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уровни организации живой материи, приводить примеры использования знаний в области биологии для охраны окружающей среды.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Проверка таблицы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«уровни организации живой материи»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биологических исследований.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§5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описание, эксперимент, мониторинг, моделирование.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с какими методами биологических исследований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знакомы, и применять их на практике.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и индивидуальный опрос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Живой мир и культура.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§6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типы культур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характеризовать творчество в истории человечества и взаимосвязь с биологией.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сам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аботы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«уровни организации живой материи»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11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 Биосферный уровень жизни 9 часов</w:t>
            </w:r>
          </w:p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о биосфере. Функции живого вещества в биосфере.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§7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Биосфера, живое, костное и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биокостное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вещество, атмосфера, литосфера, гидросфера.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газовая, энергетическая, концентрационная, деструктивная,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средообразующая</w:t>
            </w:r>
            <w:proofErr w:type="spellEnd"/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обосновывать, почему биологию относят к биосистемам.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 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живого вещества. Физико-химическая эволюция в развитии биосферы.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§8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Биогенез, абиогенез, панспермия, креационизм, гипотеза Опарина, коацерваты, протопланетное облако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  основные теории происхождения жизни, стадии 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физико- химической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эволюции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Фильм происхождение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Биологическая эволюция в развитии биосферы. Хронология развития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на Земле.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§9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Ароморфоз, прокариоты,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протобионты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автотрофы, гетеротрофы,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риниофиты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эробы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анаэробы.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основные ароморфозы в хронологии развития жизни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Проверка таблицы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этапы развития жизни на Земле»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Биосфера как глобальная экосистема.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§10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Продуценты,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редуценты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Биологический круговорот.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составные части биологического круговорота.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веще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в пр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ироде. Механизмы устойчивости биосферы.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§11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энергии, биогенные элементы.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Устойчивость, равновесное состояние, упорядоченность.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механизмы устойчивости биосферы.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как житель биосферы.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§12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Ноосфера, биосфера.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человека считают геологической силой в биосфере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биосферного уровня организации живой материи и его роль в обеспечении жизни на Земле.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§13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компоненты, основные процессы, особенности организации биосферы.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основные процессы существования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биосферы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человека и природы как фактор развития биосферы.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факторы и их значение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§14,15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Абиотические, биотические и антропогенные факторы.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почему земледелие и скотоводств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факторы нарушения устойчивости биосферы.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темы «Биосферный уровень жизни».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§7-15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обобщать знания по биосферному уровню жизни.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сам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аботы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«Биосферный уровень жизни»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11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 Биогенетический уровень жизни 8 часов</w:t>
            </w:r>
          </w:p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Биоценоз как особый уровень организации жизни.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§16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Биотоп, биоценоз, пищевая цепочка.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биогенетический уровень организации живой материи с биосферным уровнем жизни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Биогеоценоз как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экосистема.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§17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Сообщество, фитоценоз, экосистема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Уметь: 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понятия, приводить примеры.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свойства биогеоценоза.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§18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Трофическая структура, первичная продукция, экологическая пирамида,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ярусность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экологическая ниша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основные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механизмы устойчивости биосферы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жизнь видов в биогеоценозе. Приспособления видов к совместной жизни в биогеоценозах.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§19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Мимикрия, покровительственная окраска,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коэволюция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симбиоз, комменсализм,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аменсализм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хищническво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паразитизм, конкуренция.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примеры, называть типы приспособлений.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Л\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 приспособленность организмов к условиям жизни в биогеоценозе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устойчивости биогеоценозов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§20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Жизненное пространство, количество видов,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средообразующие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свойства.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в чём ценность богатства видового состава в биогеоценозе.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Зарождение и смена биогеоценозов.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§21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Сукцесси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первичная и вторичная, суточные и сезонные изменения.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суточные, сезонные и годичные изменения в биогеоценозе.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таблицы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многообразие биогеоценозов»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разнообразия биогеоценозов. Природопользование в истории человечества. Экологические законы природопользования.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§22,23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Терриконы, рекультивация, стади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огненная, сельскохозяйственная, промышленная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Доклады с презентациями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темы «Биогеоценотический уровень жизни»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§16-23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обобщать теоретический материал по биогеоценотическому уровню жизни.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устный опрос по теме «Биогеоценотический уровень жизни»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11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 Популяционн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видовой уровень 12 часов</w:t>
            </w:r>
          </w:p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Вид, его критерии и структура.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§24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Морфологический, физиолого-биохимический, географический, экологический, репродуктивный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Уметь: 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вид как биосистему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таблицы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«Критерии вида»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Популяция как форма существования вида и как особая генетическая система.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§25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Популяция, вид, генофонд, географическая, экологическая популяция.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каким образом популяции в круговороте веществ и потоке энергии биогеоценозов.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Популяция как основная единица эволюции.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§26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макроэволюция, мутация, изоляция, популяционные волны.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вид называют качественным этапом эволюции, а популяцию – единицей эволюции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Видообразовани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 увеличения видов на Земле. Система живых организмов на Земле.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§27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Биоразнообразие, географическое и биологическое видообразование.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причины вымирания видов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происхождения человека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§28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Австралопитек, синантроп, неандерталец, кроманьонец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роль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микроэволюции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процессе происхождения человека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таблицы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«стадии эволюции человека»</w:t>
            </w: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как уникальный вид живой природы.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§29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факторы эволюции, моноцентризм, полицентризм.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 чём уникальность вида человек разумный.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эволюционных идей. Естественный отбор и его формы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§30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Движущий, стабилизирующий,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дизруптивный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половой отбор.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почему основным механизмом эволюции считают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естесственный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отбор.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учение об эволюции.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§31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Синтетическая теория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эволюционную теорию Дарвина с СТЭ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эволюц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 её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закономерности.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§32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Адаптация, палеонтология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эволюционные процессы.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направления 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эволюции.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§33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</w:t>
            </w: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кий прогресс и регресс, ароморфоз, идиоадаптация, дегенерация.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Уметь: 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ароморфозов, идиоадаптации в эволюции.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Проверка Л\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№2 Ароморфозы у </w:t>
            </w: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растений и животных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популяционно-видового уровня жизни. Всемирная стратегия охраны природных видов.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</w:t>
            </w:r>
            <w:r w:rsidRPr="00070AD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§34,35</w:t>
            </w:r>
            <w:r w:rsidRPr="00070AD9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 понятия:</w:t>
            </w:r>
            <w:r w:rsidRPr="00070AD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Генофонд, редкие и исчезающие виды, заказники, заповедники и национальные парки.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уровень называется популяционн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видовым.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Доклады с презентациями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теоретический материал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Проверка к\</w:t>
            </w:r>
            <w:proofErr w:type="gramStart"/>
            <w:r w:rsidRPr="00070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«Популяционно-видовой уровень жизни»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11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1 час</w:t>
            </w:r>
          </w:p>
        </w:tc>
      </w:tr>
      <w:tr w:rsidR="00070AD9" w:rsidRPr="00070AD9" w:rsidTr="00070AD9">
        <w:trPr>
          <w:trHeight w:val="383"/>
          <w:tblCellSpacing w:w="0" w:type="dxa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Повторение основных понятий курса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теоретический материал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и индивидуальный опрос</w:t>
            </w:r>
          </w:p>
        </w:tc>
      </w:tr>
    </w:tbl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 КОНТРОЛЬНЫХ И ЛАБОРАТОРНЫХ РАБОТ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5"/>
        <w:gridCol w:w="5146"/>
        <w:gridCol w:w="3690"/>
      </w:tblGrid>
      <w:tr w:rsidR="00070AD9" w:rsidRPr="00070AD9" w:rsidTr="00070AD9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Тематика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работы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Приспособленность организмов к условиям жизни в биогеоценозе.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Ароморфозы у растений и животных.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ОБЕСПЕЧЕНИЕ: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 - методический комплект: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учителя: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1.Беляев Д. К.,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Рувинский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О., Воронцов Н. Н. и др. Общая биология, 10—11 класс. М.: Просвещение, 1993.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2.Полянский Ю. И. Общая биология, 10—11класс. М.: Просвещение, 1991.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3.Лернер Г.И. Биология. Тесты и задания для </w:t>
      </w:r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поступающих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ВУЗы.- М.: Аквариум. ГИППВ, 1998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4.Грин П.,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Стаут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V, Тейлор Д. Биология. М.: Мир, 1990. Т. 1—3.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5.Большой справочник для школьников и поступающих в вузы. Биология. М.: Дрофа, 1999.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6.Козлова Т.А., Кучменко B.C. Биология в таблицах 6-11 классы. Справочное пособие. -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2002;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7.Материалы с тестами по ЕГЭ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8.А.Г.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Р.Д. Маш. Программы  Природоведение. Биология. Экология: 5- 11 класс М.: «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 2010 г.</w:t>
      </w:r>
    </w:p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9.О.П.Дудкина  Развёрнутое тематическое планирование по программе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И.Н.Пономарёвой</w:t>
      </w:r>
      <w:proofErr w:type="spellEnd"/>
      <w:proofErr w:type="gram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-Волгоград : Учитель, 2012г.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ученика: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1.Батуев А.С.,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Гуленкова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Еленевский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Биология. Большой справочник для школьников и поступающих в вузы. - М.: Дрофа, 2004;</w:t>
      </w:r>
    </w:p>
    <w:p w:rsidR="00070AD9" w:rsidRPr="00070AD9" w:rsidRDefault="00070AD9" w:rsidP="00070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2.Фросин В. Н.,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Сивоглазов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И. Готовимся к единому государственному экзамену. Общая биология. - М.: Дрофа, 2004. -216с.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070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1С: Школа. Репетитор. Биология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 http://school-collection.edu.ru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 www.bio.nature.r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http://bio.1september.ru - газета «Биология» - приложение к «1 сентября»</w:t>
      </w:r>
    </w:p>
    <w:p w:rsidR="00070AD9" w:rsidRPr="00070AD9" w:rsidRDefault="00070AD9" w:rsidP="00070AD9">
      <w:pPr>
        <w:shd w:val="clear" w:color="auto" w:fill="FFFFFF"/>
        <w:spacing w:after="0" w:line="240" w:lineRule="auto"/>
        <w:ind w:right="4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www.bio.nature.ru - научные новости биологии.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www.edios.ru - 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Эйдос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центр дистанционного образования.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7.www.km.ru/</w:t>
      </w:r>
      <w:proofErr w:type="spellStart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7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Учебные материалы и словари на сайте «Кирилл и Мефодий</w:t>
      </w:r>
    </w:p>
    <w:p w:rsidR="00070AD9" w:rsidRPr="00070AD9" w:rsidRDefault="00070AD9" w:rsidP="00070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0AD9" w:rsidRPr="00070AD9" w:rsidRDefault="00070AD9" w:rsidP="00070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 техническое обеспечение:</w:t>
      </w:r>
    </w:p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6571"/>
      </w:tblGrid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Лабораторное оборудование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лупа ручная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-микроскоп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-комплект посуды для проведения лабораторных работ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таблицы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 Хронология развития жизни на Земле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строение биосферы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пищевые цепочки в природе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-стадии эволюции человека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формы естественного отбора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-основные направления эволюции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Информационно-коммуникационные средства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Мультимедийные обучающие программы  « Уроки биологии Кирилла и </w:t>
            </w:r>
            <w:proofErr w:type="spellStart"/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Мефодия</w:t>
            </w:r>
            <w:proofErr w:type="spellEnd"/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технические средства обучения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компьютер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-мультимедийный проектор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-экран проекционный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-телевизор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видеомагнитофон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Натуральные объекты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-многоклеточные водоросли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-комнатные растения</w:t>
            </w:r>
          </w:p>
        </w:tc>
      </w:tr>
      <w:tr w:rsidR="00070AD9" w:rsidRPr="00070AD9" w:rsidTr="00070AD9">
        <w:trPr>
          <w:tblCellSpacing w:w="0" w:type="dxa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Специализированная учебная мебель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доска аудиторная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-стол демонстрационный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-стол письменный для учителя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столы двухместные ученические в комплекте со стульями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-шкафы секционные</w:t>
            </w:r>
          </w:p>
          <w:p w:rsidR="00070AD9" w:rsidRPr="00070AD9" w:rsidRDefault="00070AD9" w:rsidP="0007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-стенды экспозиционные</w:t>
            </w:r>
          </w:p>
        </w:tc>
      </w:tr>
    </w:tbl>
    <w:p w:rsidR="00070AD9" w:rsidRPr="00070AD9" w:rsidRDefault="00070AD9" w:rsidP="00070A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003EA" w:rsidRDefault="00A62E07"/>
    <w:sectPr w:rsidR="00C0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75DE"/>
    <w:multiLevelType w:val="multilevel"/>
    <w:tmpl w:val="4770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661F5"/>
    <w:multiLevelType w:val="multilevel"/>
    <w:tmpl w:val="9956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744663"/>
    <w:multiLevelType w:val="multilevel"/>
    <w:tmpl w:val="F4F8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D9"/>
    <w:rsid w:val="00070AD9"/>
    <w:rsid w:val="003B14A8"/>
    <w:rsid w:val="00B5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0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0AD9"/>
  </w:style>
  <w:style w:type="paragraph" w:customStyle="1" w:styleId="docdata">
    <w:name w:val="docdata"/>
    <w:aliases w:val="docy,v5,452310,bqiaagaaeyqcaaagiaiaaanl2gyabudhbgaaaaaaaaaaaaaaaaaaaaaaaaaaaaaaaaaaaaaaaaaaaaaaaaaaaaaaaaaaaaaaaaaaaaaaaaaaaaaaaaaaaaaaaaaaaaaaaaaaaaaaaaaaaaaaaaaaaaaaaaaaaaaaaaaaaaaaaaaaaaaaaaaaaaaaaaaaaaaaaaaaaaaaaaaaaaaaaaaaaaaaaaaaaaaaaaaaaa"/>
    <w:basedOn w:val="a"/>
    <w:rsid w:val="0007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7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0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0AD9"/>
  </w:style>
  <w:style w:type="paragraph" w:customStyle="1" w:styleId="docdata">
    <w:name w:val="docdata"/>
    <w:aliases w:val="docy,v5,452310,bqiaagaaeyqcaaagiaiaaanl2gyabudhbgaaaaaaaaaaaaaaaaaaaaaaaaaaaaaaaaaaaaaaaaaaaaaaaaaaaaaaaaaaaaaaaaaaaaaaaaaaaaaaaaaaaaaaaaaaaaaaaaaaaaaaaaaaaaaaaaaaaaaaaaaaaaaaaaaaaaaaaaaaaaaaaaaaaaaaaaaaaaaaaaaaaaaaaaaaaaaaaaaaaaaaaaaaaaaaaaaaaa"/>
    <w:basedOn w:val="a"/>
    <w:rsid w:val="0007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7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3681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zav2</dc:creator>
  <cp:lastModifiedBy>zav2</cp:lastModifiedBy>
  <cp:revision>2</cp:revision>
  <dcterms:created xsi:type="dcterms:W3CDTF">2023-03-09T13:18:00Z</dcterms:created>
  <dcterms:modified xsi:type="dcterms:W3CDTF">2023-03-09T13:18:00Z</dcterms:modified>
</cp:coreProperties>
</file>