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1D" w:rsidRPr="0040741D" w:rsidRDefault="0040741D" w:rsidP="0040741D">
      <w:pPr>
        <w:jc w:val="center"/>
        <w:rPr>
          <w:bCs/>
          <w:sz w:val="22"/>
          <w:szCs w:val="22"/>
        </w:rPr>
      </w:pPr>
      <w:bookmarkStart w:id="0" w:name="_GoBack"/>
      <w:bookmarkEnd w:id="0"/>
    </w:p>
    <w:p w:rsidR="00ED4621" w:rsidRPr="00ED4621" w:rsidRDefault="00ED4621" w:rsidP="00ED4621">
      <w:pPr>
        <w:widowControl w:val="0"/>
        <w:autoSpaceDE w:val="0"/>
        <w:autoSpaceDN w:val="0"/>
        <w:jc w:val="center"/>
        <w:rPr>
          <w:sz w:val="22"/>
          <w:szCs w:val="22"/>
          <w:lang w:eastAsia="en-US"/>
        </w:rPr>
      </w:pPr>
      <w:r w:rsidRPr="00ED4621">
        <w:rPr>
          <w:sz w:val="22"/>
          <w:szCs w:val="22"/>
          <w:lang w:eastAsia="en-US"/>
        </w:rPr>
        <w:t>Муниципальное общеобразовательное бюджетное учреждение</w:t>
      </w:r>
    </w:p>
    <w:p w:rsidR="00ED4621" w:rsidRPr="00ED4621" w:rsidRDefault="00ED4621" w:rsidP="00ED4621">
      <w:pPr>
        <w:widowControl w:val="0"/>
        <w:autoSpaceDE w:val="0"/>
        <w:autoSpaceDN w:val="0"/>
        <w:jc w:val="center"/>
        <w:rPr>
          <w:sz w:val="22"/>
          <w:szCs w:val="22"/>
          <w:lang w:eastAsia="en-US"/>
        </w:rPr>
      </w:pPr>
      <w:r w:rsidRPr="00ED4621">
        <w:rPr>
          <w:sz w:val="22"/>
          <w:szCs w:val="22"/>
          <w:lang w:eastAsia="en-US"/>
        </w:rPr>
        <w:t>«</w:t>
      </w:r>
      <w:proofErr w:type="spellStart"/>
      <w:r w:rsidRPr="00ED4621">
        <w:rPr>
          <w:sz w:val="22"/>
          <w:szCs w:val="22"/>
          <w:lang w:eastAsia="en-US"/>
        </w:rPr>
        <w:t>Сертоловская</w:t>
      </w:r>
      <w:proofErr w:type="spellEnd"/>
      <w:r w:rsidRPr="00ED4621">
        <w:rPr>
          <w:sz w:val="22"/>
          <w:szCs w:val="22"/>
          <w:lang w:eastAsia="en-US"/>
        </w:rPr>
        <w:t xml:space="preserve"> средняя общеобразовательная школа №1»</w:t>
      </w:r>
    </w:p>
    <w:p w:rsidR="00ED4621" w:rsidRPr="00ED4621" w:rsidRDefault="00ED4621" w:rsidP="00ED4621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spacing w:before="11"/>
        <w:rPr>
          <w:sz w:val="4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spacing w:before="11"/>
        <w:rPr>
          <w:sz w:val="4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spacing w:before="11"/>
        <w:rPr>
          <w:sz w:val="42"/>
          <w:lang w:eastAsia="en-US"/>
        </w:rPr>
      </w:pPr>
    </w:p>
    <w:p w:rsidR="00ED4621" w:rsidRPr="00ED4621" w:rsidRDefault="00ED4621" w:rsidP="00ED4621">
      <w:pPr>
        <w:widowControl w:val="0"/>
        <w:autoSpaceDE w:val="0"/>
        <w:autoSpaceDN w:val="0"/>
        <w:spacing w:before="11"/>
        <w:rPr>
          <w:sz w:val="42"/>
          <w:lang w:eastAsia="en-US"/>
        </w:rPr>
      </w:pPr>
    </w:p>
    <w:p w:rsidR="00ED4621" w:rsidRPr="00ED4621" w:rsidRDefault="00ED4621" w:rsidP="00722B3D">
      <w:pPr>
        <w:widowControl w:val="0"/>
        <w:autoSpaceDE w:val="0"/>
        <w:autoSpaceDN w:val="0"/>
        <w:spacing w:line="590" w:lineRule="atLeast"/>
        <w:ind w:left="2552" w:right="2482" w:firstLine="709"/>
        <w:jc w:val="center"/>
        <w:outlineLvl w:val="0"/>
        <w:rPr>
          <w:b/>
          <w:bCs/>
          <w:sz w:val="28"/>
          <w:szCs w:val="28"/>
          <w:lang w:eastAsia="en-US"/>
        </w:rPr>
      </w:pPr>
      <w:r w:rsidRPr="00ED4621">
        <w:rPr>
          <w:b/>
          <w:bCs/>
          <w:sz w:val="28"/>
          <w:szCs w:val="28"/>
          <w:lang w:eastAsia="en-US"/>
        </w:rPr>
        <w:t>ПРИЛОЖЕНИЕ</w:t>
      </w:r>
      <w:r>
        <w:rPr>
          <w:b/>
          <w:bCs/>
          <w:sz w:val="28"/>
          <w:szCs w:val="28"/>
          <w:lang w:eastAsia="en-US"/>
        </w:rPr>
        <w:t xml:space="preserve"> №2</w:t>
      </w:r>
    </w:p>
    <w:p w:rsidR="00ED4621" w:rsidRPr="00ED4621" w:rsidRDefault="00ED4621" w:rsidP="00722B3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b/>
          <w:bCs/>
          <w:sz w:val="28"/>
          <w:szCs w:val="28"/>
          <w:lang w:eastAsia="en-US"/>
        </w:rPr>
      </w:pPr>
      <w:r w:rsidRPr="00ED4621">
        <w:rPr>
          <w:b/>
          <w:bCs/>
          <w:sz w:val="28"/>
          <w:szCs w:val="28"/>
          <w:lang w:eastAsia="en-US"/>
        </w:rPr>
        <w:t>К ОСНОВНОЙ ОБРАЗОВАТЕЛЬНОЙ</w:t>
      </w:r>
    </w:p>
    <w:p w:rsidR="00ED4621" w:rsidRPr="00ED4621" w:rsidRDefault="00ED4621" w:rsidP="00722B3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b/>
          <w:bCs/>
          <w:sz w:val="28"/>
          <w:szCs w:val="28"/>
          <w:lang w:eastAsia="en-US"/>
        </w:rPr>
      </w:pPr>
      <w:r w:rsidRPr="00ED4621">
        <w:rPr>
          <w:b/>
          <w:bCs/>
          <w:sz w:val="28"/>
          <w:szCs w:val="28"/>
          <w:lang w:eastAsia="en-US"/>
        </w:rPr>
        <w:t>ПРОГРАММЕ</w:t>
      </w:r>
    </w:p>
    <w:p w:rsidR="00ED4621" w:rsidRPr="00ED4621" w:rsidRDefault="00ED4621" w:rsidP="00722B3D">
      <w:pPr>
        <w:widowControl w:val="0"/>
        <w:autoSpaceDE w:val="0"/>
        <w:autoSpaceDN w:val="0"/>
        <w:spacing w:line="590" w:lineRule="atLeast"/>
        <w:ind w:right="-69"/>
        <w:jc w:val="center"/>
        <w:outlineLvl w:val="0"/>
        <w:rPr>
          <w:b/>
          <w:bCs/>
          <w:sz w:val="28"/>
          <w:szCs w:val="28"/>
          <w:lang w:eastAsia="en-US"/>
        </w:rPr>
      </w:pPr>
      <w:r w:rsidRPr="00ED4621">
        <w:rPr>
          <w:b/>
          <w:bCs/>
          <w:sz w:val="28"/>
          <w:szCs w:val="28"/>
          <w:lang w:eastAsia="en-US"/>
        </w:rPr>
        <w:t>СРЕДНЕГО ОБЩЕГО ОБРАЗОВАНИЯ</w:t>
      </w:r>
    </w:p>
    <w:p w:rsidR="00ED4621" w:rsidRPr="00ED4621" w:rsidRDefault="00ED4621" w:rsidP="00722B3D">
      <w:pPr>
        <w:widowControl w:val="0"/>
        <w:autoSpaceDE w:val="0"/>
        <w:autoSpaceDN w:val="0"/>
        <w:spacing w:line="590" w:lineRule="atLeast"/>
        <w:ind w:left="2552" w:right="2482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ED4621" w:rsidRPr="00ED4621" w:rsidRDefault="00722B3D" w:rsidP="00722B3D">
      <w:pPr>
        <w:widowControl w:val="0"/>
        <w:autoSpaceDE w:val="0"/>
        <w:autoSpaceDN w:val="0"/>
        <w:spacing w:line="590" w:lineRule="atLeast"/>
        <w:ind w:right="3106"/>
        <w:jc w:val="center"/>
        <w:outlineLvl w:val="0"/>
        <w:rPr>
          <w:b/>
          <w:bCs/>
          <w:sz w:val="40"/>
          <w:szCs w:val="40"/>
          <w:lang w:eastAsia="en-US"/>
        </w:rPr>
      </w:pPr>
      <w:r>
        <w:rPr>
          <w:b/>
          <w:bCs/>
          <w:sz w:val="40"/>
          <w:szCs w:val="40"/>
          <w:lang w:eastAsia="en-US"/>
        </w:rPr>
        <w:t>математика</w:t>
      </w:r>
    </w:p>
    <w:p w:rsidR="00ED4621" w:rsidRPr="00ED4621" w:rsidRDefault="00ED4621" w:rsidP="00ED4621">
      <w:pPr>
        <w:widowControl w:val="0"/>
        <w:autoSpaceDE w:val="0"/>
        <w:autoSpaceDN w:val="0"/>
        <w:spacing w:line="590" w:lineRule="atLeast"/>
        <w:ind w:left="3107" w:right="3106" w:firstLine="746"/>
        <w:jc w:val="center"/>
        <w:outlineLvl w:val="0"/>
        <w:rPr>
          <w:b/>
          <w:bCs/>
          <w:sz w:val="28"/>
          <w:szCs w:val="28"/>
          <w:lang w:eastAsia="en-US"/>
        </w:rPr>
      </w:pPr>
      <w:r w:rsidRPr="00ED4621">
        <w:rPr>
          <w:b/>
          <w:bCs/>
          <w:sz w:val="28"/>
          <w:szCs w:val="28"/>
          <w:lang w:eastAsia="en-US"/>
        </w:rPr>
        <w:t>10</w:t>
      </w:r>
      <w:r>
        <w:rPr>
          <w:b/>
          <w:bCs/>
          <w:sz w:val="28"/>
          <w:szCs w:val="28"/>
          <w:lang w:eastAsia="en-US"/>
        </w:rPr>
        <w:t xml:space="preserve"> -11 </w:t>
      </w:r>
      <w:r w:rsidRPr="00ED4621">
        <w:rPr>
          <w:b/>
          <w:bCs/>
          <w:sz w:val="28"/>
          <w:szCs w:val="28"/>
          <w:lang w:eastAsia="en-US"/>
        </w:rPr>
        <w:t>класс</w:t>
      </w:r>
    </w:p>
    <w:p w:rsidR="00ED4621" w:rsidRPr="00ED4621" w:rsidRDefault="00ED4621" w:rsidP="00ED4621">
      <w:pPr>
        <w:widowControl w:val="0"/>
        <w:autoSpaceDE w:val="0"/>
        <w:autoSpaceDN w:val="0"/>
        <w:spacing w:before="159"/>
        <w:ind w:left="1320" w:right="1324"/>
        <w:jc w:val="center"/>
        <w:outlineLvl w:val="1"/>
        <w:rPr>
          <w:b/>
          <w:bCs/>
          <w:lang w:eastAsia="en-US"/>
        </w:rPr>
      </w:pPr>
      <w:r w:rsidRPr="00ED4621">
        <w:rPr>
          <w:b/>
          <w:bCs/>
          <w:lang w:eastAsia="en-US"/>
        </w:rPr>
        <w:t xml:space="preserve"> Базовый</w:t>
      </w:r>
      <w:r w:rsidRPr="00ED4621">
        <w:rPr>
          <w:b/>
          <w:bCs/>
          <w:spacing w:val="-2"/>
          <w:lang w:eastAsia="en-US"/>
        </w:rPr>
        <w:t xml:space="preserve"> </w:t>
      </w:r>
      <w:r w:rsidRPr="00ED4621">
        <w:rPr>
          <w:b/>
          <w:bCs/>
          <w:lang w:eastAsia="en-US"/>
        </w:rPr>
        <w:t>уровень</w:t>
      </w:r>
    </w:p>
    <w:p w:rsidR="00ED4621" w:rsidRPr="00ED4621" w:rsidRDefault="00ED4621" w:rsidP="00ED4621">
      <w:pPr>
        <w:widowControl w:val="0"/>
        <w:autoSpaceDE w:val="0"/>
        <w:autoSpaceDN w:val="0"/>
        <w:rPr>
          <w:b/>
          <w:sz w:val="26"/>
          <w:lang w:eastAsia="en-US"/>
        </w:rPr>
      </w:pPr>
    </w:p>
    <w:p w:rsidR="009C58B4" w:rsidRDefault="009C58B4" w:rsidP="00011791">
      <w:pPr>
        <w:jc w:val="center"/>
        <w:rPr>
          <w:szCs w:val="28"/>
        </w:rPr>
      </w:pPr>
    </w:p>
    <w:p w:rsidR="00245CB1" w:rsidRDefault="00245CB1" w:rsidP="00245CB1">
      <w:pPr>
        <w:rPr>
          <w:szCs w:val="28"/>
        </w:rPr>
      </w:pPr>
    </w:p>
    <w:p w:rsidR="00245CB1" w:rsidRDefault="00245CB1" w:rsidP="00011791">
      <w:pPr>
        <w:jc w:val="center"/>
        <w:rPr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jc w:val="center"/>
        <w:rPr>
          <w:b/>
          <w:sz w:val="28"/>
          <w:szCs w:val="28"/>
        </w:rPr>
      </w:pPr>
    </w:p>
    <w:p w:rsidR="00245CB1" w:rsidRDefault="00245CB1" w:rsidP="00245CB1">
      <w:pPr>
        <w:jc w:val="center"/>
        <w:rPr>
          <w:b/>
          <w:sz w:val="28"/>
          <w:szCs w:val="28"/>
        </w:rPr>
      </w:pPr>
    </w:p>
    <w:p w:rsidR="00245CB1" w:rsidRPr="00765DD7" w:rsidRDefault="00245CB1" w:rsidP="00245CB1">
      <w:pPr>
        <w:pStyle w:val="af8"/>
        <w:ind w:left="786"/>
        <w:jc w:val="center"/>
        <w:rPr>
          <w:b/>
          <w:sz w:val="52"/>
          <w:szCs w:val="52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245CB1">
      <w:pPr>
        <w:spacing w:line="360" w:lineRule="auto"/>
        <w:jc w:val="center"/>
        <w:rPr>
          <w:b/>
          <w:sz w:val="28"/>
          <w:szCs w:val="28"/>
        </w:rPr>
      </w:pPr>
    </w:p>
    <w:p w:rsidR="00245CB1" w:rsidRDefault="00245CB1" w:rsidP="00ED4621">
      <w:pPr>
        <w:rPr>
          <w:szCs w:val="28"/>
        </w:rPr>
      </w:pPr>
    </w:p>
    <w:p w:rsidR="00245CB1" w:rsidRDefault="00245CB1" w:rsidP="00011791">
      <w:pPr>
        <w:jc w:val="center"/>
        <w:rPr>
          <w:szCs w:val="28"/>
        </w:rPr>
      </w:pPr>
    </w:p>
    <w:p w:rsidR="005C7124" w:rsidRDefault="00A72526" w:rsidP="005C7124">
      <w:pPr>
        <w:tabs>
          <w:tab w:val="left" w:pos="5160"/>
        </w:tabs>
        <w:jc w:val="center"/>
        <w:rPr>
          <w:b/>
          <w:sz w:val="28"/>
        </w:rPr>
      </w:pPr>
      <w:r w:rsidRPr="00645934">
        <w:rPr>
          <w:b/>
          <w:sz w:val="28"/>
        </w:rPr>
        <w:t>Пояснительная записка</w:t>
      </w:r>
    </w:p>
    <w:p w:rsidR="0022388F" w:rsidRPr="0056511E" w:rsidRDefault="0022388F" w:rsidP="0022388F">
      <w:pPr>
        <w:ind w:firstLine="567"/>
        <w:jc w:val="both"/>
        <w:rPr>
          <w:b/>
        </w:rPr>
      </w:pPr>
      <w:r w:rsidRPr="0056511E">
        <w:rPr>
          <w:b/>
        </w:rPr>
        <w:t xml:space="preserve">Аннотация. </w:t>
      </w:r>
    </w:p>
    <w:p w:rsidR="0022388F" w:rsidRDefault="0022388F" w:rsidP="0022388F">
      <w:pPr>
        <w:ind w:firstLine="567"/>
        <w:jc w:val="both"/>
        <w:rPr>
          <w:b/>
        </w:rPr>
      </w:pPr>
      <w:r w:rsidRPr="0056511E">
        <w:rPr>
          <w:b/>
        </w:rPr>
        <w:t xml:space="preserve"> </w:t>
      </w:r>
    </w:p>
    <w:p w:rsidR="0022388F" w:rsidRPr="0056511E" w:rsidRDefault="0022388F" w:rsidP="0022388F">
      <w:pPr>
        <w:ind w:firstLine="567"/>
        <w:jc w:val="both"/>
        <w:rPr>
          <w:b/>
        </w:rPr>
      </w:pPr>
      <w:r w:rsidRPr="0056511E">
        <w:rPr>
          <w:b/>
        </w:rPr>
        <w:t>Пояснительная записка</w:t>
      </w:r>
    </w:p>
    <w:p w:rsidR="0022388F" w:rsidRPr="0056511E" w:rsidRDefault="0022388F" w:rsidP="0022388F">
      <w:pPr>
        <w:ind w:firstLine="567"/>
        <w:jc w:val="both"/>
      </w:pPr>
      <w:r w:rsidRPr="0056511E">
        <w:t xml:space="preserve">Рабочая программа по </w:t>
      </w:r>
      <w:r>
        <w:t>алгебре и началам анализа</w:t>
      </w:r>
      <w:r w:rsidRPr="0056511E">
        <w:t xml:space="preserve"> для </w:t>
      </w:r>
      <w:r>
        <w:t>10</w:t>
      </w:r>
      <w:r w:rsidRPr="0056511E">
        <w:t>-</w:t>
      </w:r>
      <w:r>
        <w:t>11</w:t>
      </w:r>
      <w:r w:rsidRPr="0056511E">
        <w:t xml:space="preserve"> класс</w:t>
      </w:r>
      <w:r>
        <w:t>ов</w:t>
      </w:r>
      <w:r w:rsidRPr="0056511E">
        <w:t xml:space="preserve"> составлена на основе:</w:t>
      </w:r>
    </w:p>
    <w:p w:rsidR="0022388F" w:rsidRPr="0056511E" w:rsidRDefault="0022388F" w:rsidP="003F08FC">
      <w:pPr>
        <w:pStyle w:val="af8"/>
        <w:numPr>
          <w:ilvl w:val="0"/>
          <w:numId w:val="9"/>
        </w:numPr>
        <w:tabs>
          <w:tab w:val="left" w:pos="851"/>
        </w:tabs>
        <w:ind w:left="0" w:firstLine="567"/>
        <w:jc w:val="both"/>
      </w:pPr>
      <w:r w:rsidRPr="0056511E">
        <w:t>Закон Российской Федерации «Об образовании» (п. 7, статья 32).</w:t>
      </w:r>
    </w:p>
    <w:p w:rsidR="0022388F" w:rsidRPr="0056511E" w:rsidRDefault="0022388F" w:rsidP="003F08FC">
      <w:pPr>
        <w:pStyle w:val="af8"/>
        <w:numPr>
          <w:ilvl w:val="0"/>
          <w:numId w:val="9"/>
        </w:numPr>
        <w:tabs>
          <w:tab w:val="left" w:pos="851"/>
        </w:tabs>
        <w:ind w:left="0" w:firstLine="567"/>
        <w:jc w:val="both"/>
      </w:pPr>
      <w:r w:rsidRPr="0056511E">
        <w:t>Федеральный государственный образовательный стандарт основного  общего образования, утвержден приказом Министерства образования и науки Российской Федерации от 17 декабря 2010 года № 1897.</w:t>
      </w:r>
    </w:p>
    <w:p w:rsidR="0022388F" w:rsidRPr="0022388F" w:rsidRDefault="009C58B4" w:rsidP="003F08FC">
      <w:pPr>
        <w:pStyle w:val="16"/>
        <w:widowControl w:val="0"/>
        <w:numPr>
          <w:ilvl w:val="0"/>
          <w:numId w:val="9"/>
        </w:numPr>
        <w:tabs>
          <w:tab w:val="left" w:pos="851"/>
        </w:tabs>
        <w:ind w:left="0" w:firstLine="567"/>
        <w:jc w:val="both"/>
      </w:pPr>
      <w:r>
        <w:rPr>
          <w:b/>
          <w:bCs/>
          <w:color w:val="0D0D0D"/>
        </w:rPr>
        <w:t>А</w:t>
      </w:r>
      <w:r w:rsidR="0022388F" w:rsidRPr="00604BCF">
        <w:rPr>
          <w:b/>
          <w:bCs/>
          <w:color w:val="0D0D0D"/>
        </w:rPr>
        <w:t xml:space="preserve">вторской программы </w:t>
      </w:r>
      <w:r w:rsidR="0022388F">
        <w:rPr>
          <w:b/>
          <w:bCs/>
          <w:color w:val="0D0D0D"/>
        </w:rPr>
        <w:t xml:space="preserve"> </w:t>
      </w:r>
      <w:proofErr w:type="spellStart"/>
      <w:r w:rsidR="0022388F">
        <w:rPr>
          <w:b/>
          <w:bCs/>
          <w:color w:val="0D0D0D"/>
        </w:rPr>
        <w:t>А.Г.Мордкович</w:t>
      </w:r>
      <w:proofErr w:type="spellEnd"/>
      <w:r w:rsidR="0022388F">
        <w:rPr>
          <w:b/>
          <w:bCs/>
          <w:color w:val="0D0D0D"/>
        </w:rPr>
        <w:t>,</w:t>
      </w:r>
      <w:r w:rsidR="0022388F" w:rsidRPr="00604BCF">
        <w:rPr>
          <w:color w:val="0D0D0D"/>
        </w:rPr>
        <w:t xml:space="preserve"> </w:t>
      </w:r>
      <w:r w:rsidR="0022388F">
        <w:rPr>
          <w:color w:val="0D0D0D"/>
        </w:rPr>
        <w:t>п</w:t>
      </w:r>
      <w:r w:rsidR="0022388F" w:rsidRPr="00674976">
        <w:t>о сборнику программ. Программы. Математика. 5-6 классы. Алгебра. 7-9 классы. Алгебра и начала математического анализа. 10-11 классы / авт.-сост. И. И. Зубарева, А.Г. Мордкович. – М.: Мнемозина, 2011.</w:t>
      </w:r>
      <w:r w:rsidR="0022388F">
        <w:t>;</w:t>
      </w:r>
      <w:r w:rsidR="0022388F" w:rsidRPr="00674976">
        <w:t xml:space="preserve"> Развернутого тематического планирования, базовый уровень. Математика. 10-11 классы - Волгоград: Учитель, 2010</w:t>
      </w:r>
    </w:p>
    <w:p w:rsidR="0022388F" w:rsidRDefault="0022388F" w:rsidP="009C58B4">
      <w:pPr>
        <w:tabs>
          <w:tab w:val="num" w:pos="0"/>
        </w:tabs>
        <w:ind w:firstLine="567"/>
        <w:jc w:val="both"/>
        <w:rPr>
          <w:spacing w:val="-5"/>
        </w:rPr>
      </w:pPr>
      <w:r w:rsidRPr="00FC35A2">
        <w:rPr>
          <w:color w:val="0D0D0D"/>
        </w:rPr>
        <w:t xml:space="preserve">Соответствует требованиям ФГОС и Федеральному компоненту государственного стандарта общего образования </w:t>
      </w:r>
      <w:r>
        <w:rPr>
          <w:color w:val="0D0D0D"/>
        </w:rPr>
        <w:t>к учебнику</w:t>
      </w:r>
      <w:r w:rsidRPr="00FC35A2">
        <w:t xml:space="preserve"> </w:t>
      </w:r>
      <w:r w:rsidRPr="00750A7D">
        <w:t>А.Г. Мордкович</w:t>
      </w:r>
      <w:r>
        <w:t>.</w:t>
      </w:r>
      <w:r w:rsidRPr="00750A7D">
        <w:t xml:space="preserve"> Алгебра и начала анализа.</w:t>
      </w:r>
      <w:r>
        <w:t xml:space="preserve"> </w:t>
      </w:r>
      <w:r w:rsidRPr="00750A7D">
        <w:t>10-11 класс. Учебник.</w:t>
      </w:r>
      <w:r w:rsidRPr="00750A7D">
        <w:rPr>
          <w:spacing w:val="-5"/>
        </w:rPr>
        <w:t xml:space="preserve"> – М.:</w:t>
      </w:r>
      <w:r w:rsidR="00934CC0">
        <w:rPr>
          <w:spacing w:val="-5"/>
        </w:rPr>
        <w:t xml:space="preserve"> Просвещение</w:t>
      </w:r>
      <w:r w:rsidRPr="00750A7D">
        <w:rPr>
          <w:spacing w:val="-5"/>
        </w:rPr>
        <w:t>, 20</w:t>
      </w:r>
      <w:r w:rsidR="00934CC0">
        <w:rPr>
          <w:spacing w:val="-5"/>
        </w:rPr>
        <w:t>22</w:t>
      </w:r>
      <w:r w:rsidRPr="00750A7D">
        <w:rPr>
          <w:spacing w:val="-5"/>
        </w:rPr>
        <w:t>;</w:t>
      </w:r>
      <w:r>
        <w:rPr>
          <w:spacing w:val="-5"/>
        </w:rPr>
        <w:t xml:space="preserve"> </w:t>
      </w:r>
      <w:r w:rsidRPr="00750A7D">
        <w:t xml:space="preserve">А.Г. Мордкович, </w:t>
      </w:r>
      <w:r w:rsidR="00934CC0">
        <w:t>П.В. Семенов, Л.А. Александрова.</w:t>
      </w:r>
    </w:p>
    <w:p w:rsidR="009C58B4" w:rsidRDefault="009C58B4" w:rsidP="009C58B4">
      <w:pPr>
        <w:pStyle w:val="af8"/>
        <w:widowControl w:val="0"/>
        <w:ind w:left="0" w:firstLine="567"/>
        <w:jc w:val="both"/>
      </w:pPr>
      <w:r w:rsidRPr="008D0770">
        <w:t xml:space="preserve">Рабочая программа полностью отражает базовый уровень подготовки школьников по разделам программы. </w:t>
      </w:r>
      <w:r w:rsidRPr="00F03B32">
        <w:t xml:space="preserve"> Она конкретизирует содержание предметных тем образовательного стандарта и дает примерное распределение учебных часов по разделам курса. При планировании сохранены все компоненты учебной программы.</w:t>
      </w:r>
    </w:p>
    <w:p w:rsidR="009C58B4" w:rsidRDefault="009C58B4" w:rsidP="009C58B4">
      <w:pPr>
        <w:widowControl w:val="0"/>
        <w:ind w:firstLine="567"/>
        <w:jc w:val="both"/>
      </w:pPr>
      <w:r>
        <w:t xml:space="preserve">По программе для общеобразовательных учреждений по учебному предмету Алгебра и начала математического анализа. 10-11 классы  на изучение  в 10 классе </w:t>
      </w:r>
      <w:r w:rsidRPr="008D0770">
        <w:t xml:space="preserve">отводится </w:t>
      </w:r>
      <w:r>
        <w:t>3</w:t>
      </w:r>
      <w:r w:rsidR="001705A0">
        <w:t>,5</w:t>
      </w:r>
      <w:r w:rsidRPr="008D0770">
        <w:t xml:space="preserve"> часа в неделю,</w:t>
      </w:r>
      <w:r>
        <w:t xml:space="preserve"> в 11 классе </w:t>
      </w:r>
      <w:r w:rsidR="001705A0">
        <w:t>–</w:t>
      </w:r>
      <w:r w:rsidRPr="008D0770">
        <w:t xml:space="preserve"> </w:t>
      </w:r>
      <w:r>
        <w:t>3</w:t>
      </w:r>
      <w:r w:rsidR="001705A0">
        <w:t>,5</w:t>
      </w:r>
      <w:r w:rsidRPr="008D0770">
        <w:t xml:space="preserve"> часа в неделю</w:t>
      </w:r>
      <w:r>
        <w:t xml:space="preserve">. </w:t>
      </w:r>
    </w:p>
    <w:p w:rsidR="00077E86" w:rsidRPr="005D480A" w:rsidRDefault="00BE2018" w:rsidP="009C58B4">
      <w:pPr>
        <w:pStyle w:val="af8"/>
        <w:widowControl w:val="0"/>
        <w:ind w:left="0" w:firstLine="567"/>
        <w:jc w:val="both"/>
      </w:pPr>
      <w:r w:rsidRPr="00F03B32">
        <w:t xml:space="preserve">  </w:t>
      </w:r>
      <w:r w:rsidR="00E9768C">
        <w:rPr>
          <w:lang w:eastAsia="ar-SA"/>
        </w:rPr>
        <w:tab/>
      </w:r>
      <w:r w:rsidR="00077E86" w:rsidRPr="00655545">
        <w:rPr>
          <w:b/>
          <w:lang w:eastAsia="ar-SA"/>
        </w:rPr>
        <w:t>Основная форма организации образовательного процесса</w:t>
      </w:r>
      <w:r w:rsidR="00077E86" w:rsidRPr="00655545">
        <w:rPr>
          <w:lang w:eastAsia="ar-SA"/>
        </w:rPr>
        <w:t xml:space="preserve"> – классно-урочная система.</w:t>
      </w:r>
      <w:r w:rsidR="00077E86" w:rsidRPr="005D480A">
        <w:t xml:space="preserve"> </w:t>
      </w:r>
    </w:p>
    <w:p w:rsidR="009C58B4" w:rsidRDefault="009C58B4" w:rsidP="00DC46EE">
      <w:pPr>
        <w:ind w:left="709"/>
        <w:jc w:val="center"/>
        <w:rPr>
          <w:b/>
          <w:sz w:val="28"/>
          <w:szCs w:val="28"/>
        </w:rPr>
      </w:pPr>
    </w:p>
    <w:p w:rsidR="00312CB1" w:rsidRDefault="0022388F" w:rsidP="00DC46EE">
      <w:pPr>
        <w:ind w:left="709"/>
        <w:jc w:val="center"/>
        <w:rPr>
          <w:b/>
          <w:sz w:val="28"/>
          <w:szCs w:val="28"/>
        </w:rPr>
      </w:pPr>
      <w:r w:rsidRPr="00D460A9">
        <w:rPr>
          <w:b/>
          <w:sz w:val="28"/>
          <w:szCs w:val="28"/>
        </w:rPr>
        <w:t>Планируемые результаты изучения курса</w:t>
      </w:r>
      <w:r>
        <w:rPr>
          <w:b/>
          <w:sz w:val="28"/>
          <w:szCs w:val="28"/>
        </w:rPr>
        <w:t xml:space="preserve"> алгебры и начал анализа 10-11 классы: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>В результате изучения математики на базовом  уровне ученик должен: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>Знать/понимать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значение практики и вопросов, возникающих в самой математике, для формирования и развития математической науки;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универсальный характер законов ло</w:t>
      </w:r>
      <w:r w:rsidR="002A5F1D">
        <w:t>гики математических рассуждений,</w:t>
      </w:r>
      <w:r w:rsidRPr="009C58B4">
        <w:t xml:space="preserve"> их </w:t>
      </w:r>
      <w:r w:rsidR="002A5F1D">
        <w:t>п</w:t>
      </w:r>
      <w:r w:rsidRPr="009C58B4">
        <w:t>рименимость в различных областях человеческой деятельности;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вероятностный характер различных процессов и закономерностей окружающего мира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Алгебра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выполнять арифметические действия, сочетая устные  и письменные приемы, применение вычислительных устройств; находить значение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проводить преобразования числовых и буквенных выражений, включающих степени, радикалы,  тригонометрические функции, логарифмы;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Функции и графики</w:t>
      </w:r>
    </w:p>
    <w:p w:rsidR="009C58B4" w:rsidRPr="009C58B4" w:rsidRDefault="009C58B4" w:rsidP="009C58B4">
      <w:pPr>
        <w:ind w:firstLine="567"/>
        <w:jc w:val="both"/>
      </w:pPr>
      <w:r w:rsidRPr="009C58B4">
        <w:lastRenderedPageBreak/>
        <w:t>-</w:t>
      </w:r>
      <w:r w:rsidR="002A5F1D">
        <w:t xml:space="preserve"> </w:t>
      </w:r>
      <w:r w:rsidRPr="009C58B4">
        <w:t>определять значение функции по значению аргумента при различных способах задания функции;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строить графики изученных функций, выполнять преобразования графиков;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описывать по графику и по формуле поведение и свойства функций;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решать уравнения, системы уравнений, неравенства, используя свойства функций и их графические представления;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описания и исследования с помощью функций реальных зависимостей, представления их  графически;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Начала математического анализа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производные и первообразные элементарных функций, применяя правила вычисления производных и первообразных;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 xml:space="preserve">исследовать в простейших случаях  функции на монотонность, находить наибольшие и наименьшие значения функций,   строить  графики многочленов и простейших рациональных функций с использованием аппарата математического анализа; 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площадь криволинейной трапеции;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Уравнения и неравенства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решать рациональные, показательные, логарифмические уравнения и неравенства, иррациональные и тригонометрические уравнения, их системы;</w:t>
      </w:r>
    </w:p>
    <w:p w:rsidR="009C58B4" w:rsidRPr="009C58B4" w:rsidRDefault="009C58B4" w:rsidP="009C58B4">
      <w:pPr>
        <w:ind w:firstLine="567"/>
        <w:jc w:val="both"/>
      </w:pPr>
      <w:r w:rsidRPr="009C58B4">
        <w:t>- составлять  уравнения и неравенства по условию задачи;</w:t>
      </w:r>
    </w:p>
    <w:p w:rsidR="009C58B4" w:rsidRPr="009C58B4" w:rsidRDefault="009C58B4" w:rsidP="009C58B4">
      <w:pPr>
        <w:ind w:firstLine="567"/>
        <w:jc w:val="both"/>
      </w:pPr>
      <w:r w:rsidRPr="009C58B4">
        <w:t>- использовать для приближённого решения уравнений и неравен</w:t>
      </w:r>
      <w:proofErr w:type="gramStart"/>
      <w:r w:rsidRPr="009C58B4">
        <w:t>ств  гр</w:t>
      </w:r>
      <w:proofErr w:type="gramEnd"/>
      <w:r w:rsidRPr="009C58B4">
        <w:t>афический метод;</w:t>
      </w:r>
    </w:p>
    <w:p w:rsidR="009C58B4" w:rsidRPr="009C58B4" w:rsidRDefault="009C58B4" w:rsidP="009C58B4">
      <w:pPr>
        <w:ind w:firstLine="567"/>
        <w:jc w:val="both"/>
      </w:pPr>
      <w:r w:rsidRPr="009C58B4">
        <w:t>- изображать на координатной плоскости множества решений простейших уравнений и их систем;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-построения и исследования простейших математических моделей;</w:t>
      </w:r>
    </w:p>
    <w:p w:rsidR="009C58B4" w:rsidRPr="002A5F1D" w:rsidRDefault="009C58B4" w:rsidP="009C58B4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Элементы комбинаторики, статистики и теории вероятностей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 xml:space="preserve">решать простейшие комбинаторные задачи  методом перебора, а также с использованием известных формул;  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вычислять в простейших случаях вероятности событий на основе подсчёта числа исходов;</w:t>
      </w:r>
    </w:p>
    <w:p w:rsidR="009C58B4" w:rsidRPr="009C58B4" w:rsidRDefault="009C58B4" w:rsidP="009C58B4">
      <w:pPr>
        <w:ind w:firstLine="567"/>
        <w:jc w:val="both"/>
        <w:rPr>
          <w:b/>
          <w:i/>
        </w:rPr>
      </w:pPr>
      <w:r w:rsidRPr="009C58B4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C58B4">
        <w:rPr>
          <w:b/>
          <w:i/>
        </w:rPr>
        <w:t>для</w:t>
      </w:r>
      <w:proofErr w:type="gramEnd"/>
      <w:r w:rsidRPr="009C58B4">
        <w:rPr>
          <w:b/>
          <w:i/>
        </w:rPr>
        <w:t>:</w:t>
      </w:r>
    </w:p>
    <w:p w:rsidR="009C58B4" w:rsidRPr="009C58B4" w:rsidRDefault="009C58B4" w:rsidP="009C58B4">
      <w:pPr>
        <w:ind w:firstLine="567"/>
        <w:jc w:val="both"/>
      </w:pPr>
      <w:r w:rsidRPr="009C58B4">
        <w:t>-</w:t>
      </w:r>
      <w:r w:rsidR="002A5F1D">
        <w:t xml:space="preserve"> </w:t>
      </w:r>
      <w:r w:rsidRPr="009C58B4">
        <w:t>анализа реальных числовых данных, представленных в виде диаграмм, графиков;</w:t>
      </w:r>
    </w:p>
    <w:p w:rsidR="009C58B4" w:rsidRPr="009C58B4" w:rsidRDefault="009C58B4" w:rsidP="009C58B4">
      <w:pPr>
        <w:ind w:firstLine="567"/>
        <w:jc w:val="both"/>
      </w:pPr>
      <w:r w:rsidRPr="009C58B4">
        <w:t>- для анализа информации статистического характера.</w:t>
      </w:r>
    </w:p>
    <w:p w:rsidR="0022388F" w:rsidRPr="009C58B4" w:rsidRDefault="0022388F" w:rsidP="009C58B4">
      <w:pPr>
        <w:ind w:left="709" w:firstLine="567"/>
        <w:jc w:val="both"/>
        <w:rPr>
          <w:b/>
        </w:rPr>
      </w:pPr>
    </w:p>
    <w:p w:rsidR="0022388F" w:rsidRPr="009C58B4" w:rsidRDefault="0022388F" w:rsidP="009C58B4">
      <w:pPr>
        <w:ind w:left="709" w:firstLine="567"/>
        <w:jc w:val="both"/>
      </w:pPr>
    </w:p>
    <w:p w:rsidR="00312CB1" w:rsidRPr="00011791" w:rsidRDefault="0022388F" w:rsidP="00BB26A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60A9">
        <w:rPr>
          <w:b/>
          <w:sz w:val="28"/>
          <w:szCs w:val="28"/>
        </w:rPr>
        <w:t>Содержание курса</w:t>
      </w:r>
      <w:r w:rsidRPr="002238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алгебры и начал анализа в 10-11 классах</w:t>
      </w:r>
      <w:r w:rsidR="009D2DE1" w:rsidRPr="00011791">
        <w:rPr>
          <w:rFonts w:eastAsia="Calibri"/>
          <w:b/>
          <w:sz w:val="28"/>
          <w:szCs w:val="28"/>
          <w:lang w:eastAsia="en-US"/>
        </w:rPr>
        <w:t>:</w:t>
      </w:r>
    </w:p>
    <w:p w:rsidR="00BB26AD" w:rsidRDefault="00BB26AD" w:rsidP="00BB26AD">
      <w:pPr>
        <w:jc w:val="center"/>
        <w:rPr>
          <w:rFonts w:eastAsia="Calibri"/>
          <w:b/>
          <w:lang w:eastAsia="en-US"/>
        </w:rPr>
      </w:pPr>
    </w:p>
    <w:p w:rsidR="00BB26AD" w:rsidRPr="000C574D" w:rsidRDefault="00BB26AD" w:rsidP="00BB26AD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 класс</w:t>
      </w:r>
    </w:p>
    <w:p w:rsidR="00BB26AD" w:rsidRDefault="00BB26AD" w:rsidP="00BB26AD">
      <w:pPr>
        <w:shd w:val="clear" w:color="auto" w:fill="FFFFFF"/>
        <w:jc w:val="both"/>
        <w:rPr>
          <w:b/>
        </w:rPr>
      </w:pPr>
    </w:p>
    <w:p w:rsidR="00011791" w:rsidRPr="002A5F1D" w:rsidRDefault="00DC46EE" w:rsidP="00011791">
      <w:pPr>
        <w:shd w:val="clear" w:color="auto" w:fill="FFFFFF"/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Числовые функции</w:t>
      </w:r>
      <w:r w:rsidR="00011791" w:rsidRPr="002A5F1D">
        <w:rPr>
          <w:b/>
          <w:u w:val="single"/>
        </w:rPr>
        <w:t xml:space="preserve">. </w:t>
      </w:r>
    </w:p>
    <w:p w:rsidR="00BB26AD" w:rsidRPr="00BB26AD" w:rsidRDefault="00DC46EE" w:rsidP="00011791">
      <w:pPr>
        <w:shd w:val="clear" w:color="auto" w:fill="FFFFFF"/>
        <w:ind w:firstLine="567"/>
        <w:jc w:val="both"/>
      </w:pPr>
      <w:r w:rsidRPr="00DC46EE">
        <w:t>Определение числовой функции. Способы ее задания. Сво</w:t>
      </w:r>
      <w:r w:rsidR="00312CB1">
        <w:t xml:space="preserve">йства функций. Обратная </w:t>
      </w:r>
      <w:r w:rsidR="00312CB1" w:rsidRPr="00BB26AD">
        <w:t>функция.</w:t>
      </w:r>
    </w:p>
    <w:p w:rsidR="00BB26AD" w:rsidRPr="002A5F1D" w:rsidRDefault="00011791" w:rsidP="00011791">
      <w:pPr>
        <w:ind w:firstLine="567"/>
        <w:rPr>
          <w:u w:val="single"/>
        </w:rPr>
      </w:pPr>
      <w:r w:rsidRPr="002A5F1D">
        <w:rPr>
          <w:b/>
          <w:u w:val="single"/>
        </w:rPr>
        <w:t>Тригонометрические функции</w:t>
      </w:r>
      <w:r w:rsidR="00461107" w:rsidRPr="002A5F1D">
        <w:rPr>
          <w:b/>
          <w:bCs/>
          <w:u w:val="single"/>
        </w:rPr>
        <w:t>.</w:t>
      </w:r>
    </w:p>
    <w:p w:rsidR="00DC46EE" w:rsidRPr="00BB26AD" w:rsidRDefault="00DC46EE" w:rsidP="00011791">
      <w:pPr>
        <w:ind w:firstLine="567"/>
        <w:jc w:val="both"/>
      </w:pPr>
      <w:r w:rsidRPr="00DC46EE">
        <w:rPr>
          <w:iCs/>
        </w:rPr>
        <w:t xml:space="preserve">Числовая окружность. </w:t>
      </w:r>
      <w:r w:rsidR="00312CB1">
        <w:rPr>
          <w:iCs/>
        </w:rPr>
        <w:t xml:space="preserve">Длина дуги единичной окружности. </w:t>
      </w:r>
      <w:r w:rsidRPr="00DC46EE">
        <w:rPr>
          <w:iCs/>
        </w:rPr>
        <w:t xml:space="preserve">Числовая окружность на координатной плоскости. Синус и косинус. Тангенс и котангенс. Тригонометрические функции числового  аргумента. Тригонометрические функции углового   аргумента.  Формулы приведения. </w:t>
      </w:r>
      <w:r w:rsidRPr="00DC46EE">
        <w:rPr>
          <w:bCs/>
          <w:sz w:val="28"/>
          <w:szCs w:val="20"/>
        </w:rPr>
        <w:t xml:space="preserve">   </w:t>
      </w:r>
      <w:r w:rsidRPr="00DC46EE">
        <w:t xml:space="preserve">Функция </w:t>
      </w:r>
      <w:r w:rsidRPr="00DC46EE">
        <w:rPr>
          <w:position w:val="-10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6.5pt" o:ole="">
            <v:imagedata r:id="rId9" o:title=""/>
          </v:shape>
          <o:OLEObject Type="Embed" ProgID="Equation.3" ShapeID="_x0000_i1025" DrawAspect="Content" ObjectID="_1739879530" r:id="rId10"/>
        </w:object>
      </w:r>
      <w:r w:rsidRPr="00DC46EE">
        <w:t xml:space="preserve">, ее свойства и график. Функция </w:t>
      </w:r>
      <w:r w:rsidRPr="00DC46EE">
        <w:rPr>
          <w:position w:val="-10"/>
        </w:rPr>
        <w:object w:dxaOrig="940" w:dyaOrig="260">
          <v:shape id="_x0000_i1026" type="#_x0000_t75" style="width:48pt;height:12.75pt" o:ole="">
            <v:imagedata r:id="rId11" o:title=""/>
          </v:shape>
          <o:OLEObject Type="Embed" ProgID="Equation.3" ShapeID="_x0000_i1026" DrawAspect="Content" ObjectID="_1739879531" r:id="rId12"/>
        </w:object>
      </w:r>
      <w:r w:rsidRPr="00DC46EE">
        <w:t xml:space="preserve">, ее свойства и график. Периодичность функций </w:t>
      </w:r>
      <w:r w:rsidR="00312CB1" w:rsidRPr="00DC46EE">
        <w:rPr>
          <w:position w:val="-10"/>
        </w:rPr>
        <w:object w:dxaOrig="1900" w:dyaOrig="320">
          <v:shape id="_x0000_i1027" type="#_x0000_t75" style="width:96.75pt;height:16.5pt" o:ole="">
            <v:imagedata r:id="rId13" o:title=""/>
          </v:shape>
          <o:OLEObject Type="Embed" ProgID="Equation.3" ShapeID="_x0000_i1027" DrawAspect="Content" ObjectID="_1739879532" r:id="rId14"/>
        </w:object>
      </w:r>
      <w:r w:rsidRPr="00DC46EE">
        <w:t>.</w:t>
      </w:r>
      <w:r w:rsidR="00312CB1">
        <w:t xml:space="preserve"> Построение графика </w:t>
      </w:r>
      <w:r w:rsidR="00312CB1" w:rsidRPr="00BB26AD">
        <w:lastRenderedPageBreak/>
        <w:t xml:space="preserve">функций </w:t>
      </w:r>
      <w:r w:rsidR="00312CB1" w:rsidRPr="00BB26AD">
        <w:rPr>
          <w:position w:val="-10"/>
        </w:rPr>
        <w:object w:dxaOrig="2140" w:dyaOrig="320">
          <v:shape id="_x0000_i1028" type="#_x0000_t75" style="width:107.25pt;height:16.5pt" o:ole="">
            <v:imagedata r:id="rId15" o:title=""/>
          </v:shape>
          <o:OLEObject Type="Embed" ProgID="Equation.3" ShapeID="_x0000_i1028" DrawAspect="Content" ObjectID="_1739879533" r:id="rId16"/>
        </w:object>
      </w:r>
      <w:r w:rsidR="00312CB1" w:rsidRPr="00BB26AD">
        <w:t xml:space="preserve">по известному графику функции </w:t>
      </w:r>
      <w:r w:rsidR="00312CB1" w:rsidRPr="00BB26AD">
        <w:rPr>
          <w:position w:val="-10"/>
        </w:rPr>
        <w:object w:dxaOrig="920" w:dyaOrig="320">
          <v:shape id="_x0000_i1029" type="#_x0000_t75" style="width:46.5pt;height:16.5pt" o:ole="">
            <v:imagedata r:id="rId17" o:title=""/>
          </v:shape>
          <o:OLEObject Type="Embed" ProgID="Equation.3" ShapeID="_x0000_i1029" DrawAspect="Content" ObjectID="_1739879534" r:id="rId18"/>
        </w:object>
      </w:r>
      <w:r w:rsidR="00312CB1" w:rsidRPr="00BB26AD">
        <w:t xml:space="preserve">. </w:t>
      </w:r>
      <w:r w:rsidRPr="00BB26AD">
        <w:t xml:space="preserve">Функции </w:t>
      </w:r>
      <w:r w:rsidRPr="00BB26AD">
        <w:rPr>
          <w:position w:val="-10"/>
        </w:rPr>
        <w:object w:dxaOrig="1680" w:dyaOrig="279">
          <v:shape id="_x0000_i1030" type="#_x0000_t75" style="width:83.25pt;height:14.25pt" o:ole="">
            <v:imagedata r:id="rId19" o:title=""/>
          </v:shape>
          <o:OLEObject Type="Embed" ProgID="Equation.3" ShapeID="_x0000_i1030" DrawAspect="Content" ObjectID="_1739879535" r:id="rId20"/>
        </w:object>
      </w:r>
      <w:r w:rsidRPr="00BB26AD">
        <w:t>, их свойства и графики.</w:t>
      </w:r>
      <w:r w:rsidRPr="00BB26AD">
        <w:rPr>
          <w:b/>
        </w:rPr>
        <w:t xml:space="preserve">                           </w:t>
      </w:r>
    </w:p>
    <w:p w:rsidR="00BB26AD" w:rsidRPr="002A5F1D" w:rsidRDefault="00DC46EE" w:rsidP="00011791">
      <w:pPr>
        <w:ind w:firstLine="567"/>
        <w:jc w:val="both"/>
        <w:rPr>
          <w:b/>
          <w:u w:val="single"/>
        </w:rPr>
      </w:pPr>
      <w:r w:rsidRPr="002A5F1D">
        <w:rPr>
          <w:b/>
          <w:u w:val="single"/>
        </w:rPr>
        <w:t>Тригонометрические уравнения</w:t>
      </w:r>
      <w:r w:rsidR="00461107" w:rsidRPr="002A5F1D">
        <w:rPr>
          <w:b/>
          <w:u w:val="single"/>
        </w:rPr>
        <w:t>.</w:t>
      </w:r>
    </w:p>
    <w:p w:rsidR="00DC46EE" w:rsidRPr="00DC46EE" w:rsidRDefault="00461107" w:rsidP="00011791">
      <w:pPr>
        <w:ind w:firstLine="567"/>
        <w:jc w:val="both"/>
      </w:pPr>
      <w:r>
        <w:t>Первые представления о решении тригонометрических уравнений. Арккосинус. Р</w:t>
      </w:r>
      <w:r w:rsidR="00DC46EE" w:rsidRPr="00DC46EE">
        <w:t xml:space="preserve">ешение уравнения </w:t>
      </w:r>
      <w:r w:rsidR="00DC46EE" w:rsidRPr="00DC46EE">
        <w:rPr>
          <w:position w:val="-6"/>
        </w:rPr>
        <w:object w:dxaOrig="880" w:dyaOrig="240">
          <v:shape id="_x0000_i1031" type="#_x0000_t75" style="width:45pt;height:12pt" o:ole="">
            <v:imagedata r:id="rId21" o:title=""/>
          </v:shape>
          <o:OLEObject Type="Embed" ProgID="Equation.3" ShapeID="_x0000_i1031" DrawAspect="Content" ObjectID="_1739879536" r:id="rId22"/>
        </w:object>
      </w:r>
      <w:r>
        <w:t>.  Арксинус. Р</w:t>
      </w:r>
      <w:r w:rsidR="00DC46EE" w:rsidRPr="00DC46EE">
        <w:t xml:space="preserve">ешение уравнения </w:t>
      </w:r>
      <w:r w:rsidR="00DC46EE" w:rsidRPr="00DC46EE">
        <w:rPr>
          <w:position w:val="-6"/>
        </w:rPr>
        <w:object w:dxaOrig="840" w:dyaOrig="279">
          <v:shape id="_x0000_i1032" type="#_x0000_t75" style="width:42pt;height:14.25pt" o:ole="">
            <v:imagedata r:id="rId23" o:title=""/>
          </v:shape>
          <o:OLEObject Type="Embed" ProgID="Equation.3" ShapeID="_x0000_i1032" DrawAspect="Content" ObjectID="_1739879537" r:id="rId24"/>
        </w:object>
      </w:r>
      <w:r w:rsidR="00DC46EE" w:rsidRPr="00DC46EE">
        <w:t xml:space="preserve">                                                   </w:t>
      </w:r>
    </w:p>
    <w:p w:rsidR="00461107" w:rsidRDefault="00DC46EE" w:rsidP="00011791">
      <w:pPr>
        <w:ind w:firstLine="567"/>
        <w:jc w:val="both"/>
      </w:pPr>
      <w:r w:rsidRPr="00DC46EE">
        <w:t xml:space="preserve">Арктангенс и арккотангенс. Решение уравнений    </w:t>
      </w:r>
      <w:r w:rsidRPr="00DC46EE">
        <w:rPr>
          <w:position w:val="-10"/>
        </w:rPr>
        <w:object w:dxaOrig="1660" w:dyaOrig="279">
          <v:shape id="_x0000_i1033" type="#_x0000_t75" style="width:82.5pt;height:14.25pt" o:ole="">
            <v:imagedata r:id="rId25" o:title=""/>
          </v:shape>
          <o:OLEObject Type="Embed" ProgID="Equation.3" ShapeID="_x0000_i1033" DrawAspect="Content" ObjectID="_1739879538" r:id="rId26"/>
        </w:object>
      </w:r>
      <w:r w:rsidRPr="00DC46EE">
        <w:t>.</w:t>
      </w:r>
    </w:p>
    <w:p w:rsidR="00DC46EE" w:rsidRPr="00BB26AD" w:rsidRDefault="00461107" w:rsidP="00011791">
      <w:pPr>
        <w:ind w:firstLine="567"/>
        <w:jc w:val="both"/>
      </w:pPr>
      <w:r>
        <w:t>Простейшие т</w:t>
      </w:r>
      <w:r w:rsidR="00DC46EE" w:rsidRPr="00DC46EE">
        <w:t>ригонометрические урав</w:t>
      </w:r>
      <w:r>
        <w:t xml:space="preserve">нения. Два метода решения тригонометрических равнений: введение новой переменной и разложение на множители. Однородные </w:t>
      </w:r>
      <w:r w:rsidRPr="00BB26AD">
        <w:t>тригонометрические уравнения.</w:t>
      </w:r>
      <w:r w:rsidR="00DC46EE" w:rsidRPr="00BB26AD">
        <w:t xml:space="preserve">                                                           </w:t>
      </w:r>
    </w:p>
    <w:p w:rsidR="00BB26AD" w:rsidRPr="002A5F1D" w:rsidRDefault="00DC46EE" w:rsidP="00011791">
      <w:pPr>
        <w:shd w:val="clear" w:color="auto" w:fill="FFFFFF"/>
        <w:ind w:firstLine="567"/>
        <w:rPr>
          <w:b/>
          <w:u w:val="single"/>
        </w:rPr>
      </w:pPr>
      <w:r w:rsidRPr="002A5F1D">
        <w:rPr>
          <w:b/>
          <w:iCs/>
          <w:u w:val="single"/>
        </w:rPr>
        <w:t>Преобразование тригонометрических выражений</w:t>
      </w:r>
      <w:r w:rsidR="004C2904" w:rsidRPr="002A5F1D">
        <w:rPr>
          <w:b/>
          <w:iCs/>
          <w:u w:val="single"/>
        </w:rPr>
        <w:t>.</w:t>
      </w:r>
    </w:p>
    <w:p w:rsidR="00461107" w:rsidRDefault="00DC46EE" w:rsidP="004C2904">
      <w:pPr>
        <w:ind w:firstLine="567"/>
        <w:jc w:val="both"/>
        <w:rPr>
          <w:b/>
          <w:bCs/>
        </w:rPr>
      </w:pPr>
      <w:r w:rsidRPr="00BB26AD">
        <w:rPr>
          <w:iCs/>
        </w:rPr>
        <w:t>Синус и косину</w:t>
      </w:r>
      <w:r w:rsidR="00461107" w:rsidRPr="00BB26AD">
        <w:rPr>
          <w:iCs/>
        </w:rPr>
        <w:t>с суммы и разности</w:t>
      </w:r>
      <w:r w:rsidR="00461107">
        <w:rPr>
          <w:iCs/>
        </w:rPr>
        <w:t xml:space="preserve"> аргументов. </w:t>
      </w:r>
      <w:r w:rsidRPr="00DC46EE">
        <w:rPr>
          <w:iCs/>
        </w:rPr>
        <w:t xml:space="preserve">Формулы двойного аргумента. </w:t>
      </w:r>
      <w:r w:rsidR="00461107">
        <w:rPr>
          <w:iCs/>
        </w:rPr>
        <w:t xml:space="preserve">Формулы понижения степени. </w:t>
      </w:r>
      <w:r w:rsidRPr="00DC46EE">
        <w:rPr>
          <w:iCs/>
        </w:rPr>
        <w:t>Преобразование сумм тригономе</w:t>
      </w:r>
      <w:r w:rsidR="00461107">
        <w:rPr>
          <w:iCs/>
        </w:rPr>
        <w:t>трических функций в произведение</w:t>
      </w:r>
      <w:r w:rsidRPr="00DC46EE">
        <w:rPr>
          <w:iCs/>
        </w:rPr>
        <w:t>. Преобразование произведений тригонометрических функций  в суммы</w:t>
      </w:r>
      <w:r w:rsidRPr="00DC46EE">
        <w:rPr>
          <w:sz w:val="28"/>
          <w:szCs w:val="20"/>
        </w:rPr>
        <w:t>.</w:t>
      </w:r>
      <w:r w:rsidRPr="00DC46EE">
        <w:rPr>
          <w:b/>
          <w:bCs/>
        </w:rPr>
        <w:t xml:space="preserve">  </w:t>
      </w:r>
    </w:p>
    <w:p w:rsidR="00934CC0" w:rsidRPr="002A5F1D" w:rsidRDefault="00934CC0" w:rsidP="00934CC0">
      <w:pPr>
        <w:ind w:firstLine="567"/>
        <w:jc w:val="both"/>
        <w:rPr>
          <w:iCs/>
          <w:u w:val="single"/>
        </w:rPr>
      </w:pPr>
      <w:r w:rsidRPr="002A5F1D">
        <w:rPr>
          <w:b/>
          <w:iCs/>
          <w:u w:val="single"/>
        </w:rPr>
        <w:t>Степени и корни. Степенные функции.</w:t>
      </w:r>
    </w:p>
    <w:p w:rsidR="00934CC0" w:rsidRPr="006F1E38" w:rsidRDefault="00934CC0" w:rsidP="00934CC0">
      <w:pPr>
        <w:ind w:firstLine="567"/>
        <w:jc w:val="both"/>
        <w:rPr>
          <w:b/>
          <w:iCs/>
        </w:rPr>
      </w:pPr>
      <w:r w:rsidRPr="00A631C3">
        <w:rPr>
          <w:iCs/>
        </w:rPr>
        <w:t xml:space="preserve">Понятие корня </w:t>
      </w:r>
      <w:r w:rsidRPr="004C2904">
        <w:rPr>
          <w:i/>
          <w:iCs/>
        </w:rPr>
        <w:t>n</w:t>
      </w:r>
      <w:r>
        <w:rPr>
          <w:iCs/>
        </w:rPr>
        <w:t>-й</w:t>
      </w:r>
      <w:r w:rsidRPr="00A631C3">
        <w:rPr>
          <w:iCs/>
        </w:rPr>
        <w:t xml:space="preserve"> степени из действительного числа. Функции  вида </w:t>
      </w:r>
      <m:oMath>
        <m:r>
          <w:rPr>
            <w:rFonts w:ascii="Cambria Math" w:hAnsi="Cambria Math"/>
          </w:rPr>
          <m:t>y=</m:t>
        </m:r>
        <m:rad>
          <m:radPr>
            <m:ctrlPr>
              <w:rPr>
                <w:rFonts w:ascii="Cambria Math" w:hAnsi="Cambria Math"/>
                <w:i/>
                <w:iCs/>
              </w:rPr>
            </m:ctrlPr>
          </m:radPr>
          <m:deg>
            <m:r>
              <w:rPr>
                <w:rFonts w:ascii="Cambria Math" w:hAnsi="Cambria Math"/>
              </w:rPr>
              <m:t>n</m:t>
            </m:r>
          </m:deg>
          <m:e>
            <m:r>
              <w:rPr>
                <w:rFonts w:ascii="Cambria Math" w:hAnsi="Cambria Math"/>
              </w:rPr>
              <m:t>x</m:t>
            </m:r>
          </m:e>
        </m:rad>
      </m:oMath>
      <w:r w:rsidRPr="00A631C3">
        <w:rPr>
          <w:iCs/>
        </w:rPr>
        <w:t>, свойства и график</w:t>
      </w:r>
      <w:r>
        <w:rPr>
          <w:iCs/>
        </w:rPr>
        <w:t>и</w:t>
      </w:r>
      <w:r w:rsidRPr="00A631C3">
        <w:rPr>
          <w:iCs/>
        </w:rPr>
        <w:t xml:space="preserve">. Свойства корня </w:t>
      </w:r>
      <w:r w:rsidRPr="004C2904">
        <w:rPr>
          <w:i/>
          <w:iCs/>
        </w:rPr>
        <w:t>n</w:t>
      </w:r>
      <w:r>
        <w:rPr>
          <w:iCs/>
        </w:rPr>
        <w:t xml:space="preserve">-й </w:t>
      </w:r>
      <w:r w:rsidRPr="00A631C3">
        <w:rPr>
          <w:iCs/>
        </w:rPr>
        <w:t xml:space="preserve">степени. Преобразование выражений, содержащих радикалы. Обобщение понятия  о показателе степени. Степенные функции, их свойства и графики.     </w:t>
      </w:r>
    </w:p>
    <w:p w:rsidR="00934CC0" w:rsidRPr="002A5F1D" w:rsidRDefault="00934CC0" w:rsidP="00934CC0">
      <w:pPr>
        <w:ind w:firstLine="567"/>
        <w:jc w:val="both"/>
        <w:rPr>
          <w:b/>
          <w:iCs/>
          <w:u w:val="single"/>
        </w:rPr>
      </w:pPr>
      <w:r w:rsidRPr="002A5F1D">
        <w:rPr>
          <w:b/>
          <w:iCs/>
          <w:u w:val="single"/>
        </w:rPr>
        <w:t>Показательная и логарифмическая функции.</w:t>
      </w:r>
    </w:p>
    <w:p w:rsidR="00934CC0" w:rsidRDefault="00934CC0" w:rsidP="00934CC0">
      <w:pPr>
        <w:ind w:firstLine="567"/>
        <w:jc w:val="both"/>
        <w:rPr>
          <w:iCs/>
        </w:rPr>
      </w:pPr>
      <w:r w:rsidRPr="00A631C3">
        <w:rPr>
          <w:iCs/>
        </w:rPr>
        <w:t>Показательная функция, ее свойства и график. Показательные уравнения. Показательные неравенства.</w:t>
      </w:r>
    </w:p>
    <w:p w:rsidR="00934CC0" w:rsidRDefault="00934CC0" w:rsidP="00934CC0">
      <w:pPr>
        <w:ind w:firstLine="567"/>
        <w:jc w:val="both"/>
        <w:rPr>
          <w:iCs/>
        </w:rPr>
      </w:pPr>
      <w:r w:rsidRPr="00A631C3">
        <w:rPr>
          <w:iCs/>
        </w:rPr>
        <w:t xml:space="preserve"> Понятие логарифма. Функция</w:t>
      </w:r>
      <w:r>
        <w:rPr>
          <w:iCs/>
        </w:rPr>
        <w:t xml:space="preserve">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  <w:i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A631C3">
        <w:rPr>
          <w:iCs/>
        </w:rPr>
        <w:t>, ее свойства и график. Свойства логарифмов. Логарифмические уравнения. Логарифмические неравенства.  Переход к новому основанию. Дифференцирование показательной и логарифмической функций.</w:t>
      </w:r>
    </w:p>
    <w:p w:rsidR="00934CC0" w:rsidRPr="00934CC0" w:rsidRDefault="00934CC0" w:rsidP="00934CC0">
      <w:pPr>
        <w:ind w:firstLine="567"/>
        <w:jc w:val="both"/>
        <w:rPr>
          <w:b/>
          <w:bCs/>
          <w:iCs/>
          <w:u w:val="single"/>
        </w:rPr>
      </w:pPr>
      <w:r w:rsidRPr="00934CC0">
        <w:rPr>
          <w:b/>
          <w:bCs/>
          <w:iCs/>
          <w:u w:val="single"/>
        </w:rPr>
        <w:t>Закон больших чисел</w:t>
      </w:r>
    </w:p>
    <w:p w:rsidR="00934CC0" w:rsidRPr="00934CC0" w:rsidRDefault="00934CC0" w:rsidP="004C2904">
      <w:pPr>
        <w:ind w:firstLine="567"/>
        <w:jc w:val="both"/>
        <w:rPr>
          <w:u w:val="single"/>
        </w:rPr>
      </w:pPr>
      <w:r>
        <w:t>Треугольник Паскаля и бином Ньютона. Случайные события и их вероятности. Математическое ожидание случайных величин. Частота и вероятность. Законы больших чисел.</w:t>
      </w:r>
    </w:p>
    <w:p w:rsidR="00866001" w:rsidRPr="00BB26AD" w:rsidRDefault="00866001" w:rsidP="00011791">
      <w:pPr>
        <w:shd w:val="clear" w:color="auto" w:fill="FFFFFF"/>
        <w:ind w:firstLine="567"/>
      </w:pPr>
    </w:p>
    <w:p w:rsidR="00BB26AD" w:rsidRDefault="00BB26AD" w:rsidP="00011791">
      <w:pPr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 класс</w:t>
      </w:r>
    </w:p>
    <w:p w:rsidR="00934CC0" w:rsidRPr="002A5F1D" w:rsidRDefault="00934CC0" w:rsidP="00934CC0">
      <w:pPr>
        <w:shd w:val="clear" w:color="auto" w:fill="FFFFFF"/>
        <w:ind w:firstLine="567"/>
        <w:rPr>
          <w:b/>
          <w:bCs/>
          <w:u w:val="single"/>
        </w:rPr>
      </w:pPr>
      <w:r w:rsidRPr="002A5F1D">
        <w:rPr>
          <w:b/>
          <w:u w:val="single"/>
        </w:rPr>
        <w:t>Производная</w:t>
      </w:r>
      <w:r w:rsidRPr="002A5F1D">
        <w:rPr>
          <w:b/>
          <w:bCs/>
          <w:u w:val="single"/>
        </w:rPr>
        <w:t>.</w:t>
      </w:r>
    </w:p>
    <w:p w:rsidR="00934CC0" w:rsidRDefault="00934CC0" w:rsidP="00934CC0">
      <w:pPr>
        <w:ind w:firstLine="567"/>
        <w:jc w:val="both"/>
      </w:pPr>
      <w:r>
        <w:t xml:space="preserve">Определение числовой </w:t>
      </w:r>
      <w:r w:rsidRPr="00DC46EE">
        <w:t xml:space="preserve"> последовательности</w:t>
      </w:r>
      <w:r>
        <w:t xml:space="preserve"> и способы их задания. С</w:t>
      </w:r>
      <w:r w:rsidRPr="00DC46EE">
        <w:t>войства</w:t>
      </w:r>
      <w:r>
        <w:t xml:space="preserve"> числовых последовательностей</w:t>
      </w:r>
      <w:r w:rsidRPr="00DC46EE">
        <w:t>.</w:t>
      </w:r>
    </w:p>
    <w:p w:rsidR="00934CC0" w:rsidRDefault="00934CC0" w:rsidP="00934CC0">
      <w:pPr>
        <w:ind w:firstLine="567"/>
        <w:jc w:val="both"/>
      </w:pPr>
      <w:r>
        <w:t>Определение п</w:t>
      </w:r>
      <w:r w:rsidRPr="00DC46EE">
        <w:t>редел</w:t>
      </w:r>
      <w:r>
        <w:t>а</w:t>
      </w:r>
      <w:r w:rsidRPr="00DC46EE">
        <w:t xml:space="preserve"> последовательности.</w:t>
      </w:r>
      <w:r>
        <w:t xml:space="preserve"> Свойства сходящихся последовательностей. Вычисление пределов последовательностей.</w:t>
      </w:r>
      <w:r w:rsidRPr="00DC46EE">
        <w:t xml:space="preserve"> Сумма бесконечной геометрической прогрессии.  </w:t>
      </w:r>
    </w:p>
    <w:p w:rsidR="00934CC0" w:rsidRDefault="00934CC0" w:rsidP="00934CC0">
      <w:pPr>
        <w:ind w:firstLine="567"/>
        <w:jc w:val="both"/>
      </w:pPr>
      <w:r w:rsidRPr="00DC46EE">
        <w:t xml:space="preserve"> Предел функции</w:t>
      </w:r>
      <w:r>
        <w:t xml:space="preserve"> на бесконечности</w:t>
      </w:r>
      <w:r w:rsidRPr="00DC46EE">
        <w:t xml:space="preserve">. </w:t>
      </w:r>
      <w:r>
        <w:t>Предел функции в точке. Приращение аргумента. Приращение функции.</w:t>
      </w:r>
    </w:p>
    <w:p w:rsidR="00934CC0" w:rsidRPr="00DC46EE" w:rsidRDefault="00934CC0" w:rsidP="00934CC0">
      <w:pPr>
        <w:ind w:firstLine="567"/>
        <w:jc w:val="both"/>
      </w:pPr>
      <w:r w:rsidRPr="00DC46EE">
        <w:t>Определение производной</w:t>
      </w:r>
      <w:r>
        <w:t xml:space="preserve">. Алгоритм отыскания производной. Формулы дифференцирования. Правила дифференцирования. Дифференцирование функции </w:t>
      </w:r>
      <w:r w:rsidRPr="00DC46EE">
        <w:t xml:space="preserve">  </w:t>
      </w:r>
      <w:r w:rsidRPr="00DC46EE">
        <w:rPr>
          <w:position w:val="-10"/>
        </w:rPr>
        <w:object w:dxaOrig="1480" w:dyaOrig="320">
          <v:shape id="_x0000_i1034" type="#_x0000_t75" style="width:73.5pt;height:16.5pt" o:ole="">
            <v:imagedata r:id="rId27" o:title=""/>
          </v:shape>
          <o:OLEObject Type="Embed" ProgID="Equation.3" ShapeID="_x0000_i1034" DrawAspect="Content" ObjectID="_1739879539" r:id="rId28"/>
        </w:object>
      </w:r>
      <w:r>
        <w:t>.</w:t>
      </w:r>
      <w:r w:rsidRPr="00DC46EE">
        <w:t xml:space="preserve">                                                                              </w:t>
      </w:r>
    </w:p>
    <w:p w:rsidR="00934CC0" w:rsidRDefault="00934CC0" w:rsidP="00934CC0">
      <w:pPr>
        <w:ind w:firstLine="567"/>
        <w:jc w:val="both"/>
        <w:rPr>
          <w:position w:val="-10"/>
        </w:rPr>
      </w:pPr>
      <w:r w:rsidRPr="00DC46EE">
        <w:t>Уравнение касательной к графику функции.</w:t>
      </w:r>
      <w:r>
        <w:t xml:space="preserve"> Алгоритм составления равнения касательной к графику функции </w:t>
      </w:r>
      <w:r w:rsidRPr="00DC46EE">
        <w:rPr>
          <w:position w:val="-10"/>
        </w:rPr>
        <w:object w:dxaOrig="920" w:dyaOrig="320">
          <v:shape id="_x0000_i1035" type="#_x0000_t75" style="width:46.5pt;height:16.5pt" o:ole="">
            <v:imagedata r:id="rId17" o:title=""/>
          </v:shape>
          <o:OLEObject Type="Embed" ProgID="Equation.3" ShapeID="_x0000_i1035" DrawAspect="Content" ObjectID="_1739879540" r:id="rId29"/>
        </w:object>
      </w:r>
    </w:p>
    <w:p w:rsidR="00934CC0" w:rsidRPr="00BB26AD" w:rsidRDefault="00934CC0" w:rsidP="00934CC0">
      <w:pPr>
        <w:ind w:firstLine="567"/>
        <w:jc w:val="both"/>
      </w:pPr>
      <w:r w:rsidRPr="00DC46EE">
        <w:t xml:space="preserve"> Применение производной для исследований функций</w:t>
      </w:r>
      <w:r>
        <w:t xml:space="preserve"> на монотонность и </w:t>
      </w:r>
      <w:r w:rsidRPr="00BB26AD">
        <w:t xml:space="preserve">экстремумы. Построение графиков функций. Применение производной для отыскания наибольших  и наименьших значений  величин.                                                                                                                                                                                      </w:t>
      </w:r>
    </w:p>
    <w:p w:rsidR="00934CC0" w:rsidRDefault="00934CC0" w:rsidP="00011791">
      <w:pPr>
        <w:ind w:firstLine="567"/>
        <w:jc w:val="center"/>
        <w:rPr>
          <w:rFonts w:eastAsia="Calibri"/>
          <w:b/>
          <w:lang w:eastAsia="en-US"/>
        </w:rPr>
      </w:pPr>
    </w:p>
    <w:p w:rsidR="00BB26AD" w:rsidRPr="002A5F1D" w:rsidRDefault="00BB26AD" w:rsidP="00934CC0">
      <w:pPr>
        <w:jc w:val="both"/>
        <w:rPr>
          <w:b/>
          <w:iCs/>
          <w:u w:val="single"/>
        </w:rPr>
      </w:pPr>
      <w:proofErr w:type="gramStart"/>
      <w:r w:rsidRPr="002A5F1D">
        <w:rPr>
          <w:b/>
          <w:iCs/>
          <w:u w:val="single"/>
        </w:rPr>
        <w:t>Первообразная</w:t>
      </w:r>
      <w:proofErr w:type="gramEnd"/>
      <w:r w:rsidRPr="002A5F1D">
        <w:rPr>
          <w:b/>
          <w:iCs/>
          <w:u w:val="single"/>
        </w:rPr>
        <w:t xml:space="preserve"> и интеграл.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Первообразная.</w:t>
      </w:r>
      <w:r>
        <w:rPr>
          <w:iCs/>
        </w:rPr>
        <w:t xml:space="preserve"> Правила отыскания </w:t>
      </w:r>
      <w:proofErr w:type="gramStart"/>
      <w:r>
        <w:rPr>
          <w:iCs/>
        </w:rPr>
        <w:t>первообразных</w:t>
      </w:r>
      <w:proofErr w:type="gramEnd"/>
      <w:r>
        <w:rPr>
          <w:iCs/>
        </w:rPr>
        <w:t>. Таблица основных неопределенных интегралов.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Задачи, приводящие к </w:t>
      </w:r>
      <w:r>
        <w:rPr>
          <w:iCs/>
        </w:rPr>
        <w:t xml:space="preserve">понятию </w:t>
      </w:r>
      <w:r w:rsidRPr="00A631C3">
        <w:rPr>
          <w:iCs/>
        </w:rPr>
        <w:t>определенного интеграла.</w:t>
      </w:r>
      <w:r>
        <w:rPr>
          <w:iCs/>
        </w:rPr>
        <w:t xml:space="preserve"> Понятие определенного</w:t>
      </w:r>
      <w:r w:rsidRPr="00A631C3">
        <w:rPr>
          <w:iCs/>
        </w:rPr>
        <w:t xml:space="preserve"> интеграл</w:t>
      </w:r>
      <w:r>
        <w:rPr>
          <w:iCs/>
        </w:rPr>
        <w:t>а</w:t>
      </w:r>
      <w:r w:rsidRPr="00A631C3">
        <w:rPr>
          <w:iCs/>
        </w:rPr>
        <w:t>.</w:t>
      </w:r>
      <w:r>
        <w:rPr>
          <w:iCs/>
        </w:rPr>
        <w:t xml:space="preserve"> Формула Ньютона – Лейбница.</w:t>
      </w:r>
      <w:r w:rsidRPr="00A631C3">
        <w:rPr>
          <w:iCs/>
        </w:rPr>
        <w:t xml:space="preserve"> Вы</w:t>
      </w:r>
      <w:r>
        <w:rPr>
          <w:iCs/>
        </w:rPr>
        <w:t>числение площадей плоских фигур с помощью определенного интеграла.</w:t>
      </w:r>
    </w:p>
    <w:p w:rsidR="00BB26AD" w:rsidRDefault="00BB26AD" w:rsidP="00011791">
      <w:pPr>
        <w:ind w:firstLine="567"/>
        <w:jc w:val="both"/>
        <w:rPr>
          <w:iCs/>
        </w:rPr>
      </w:pPr>
      <w:r w:rsidRPr="002A5F1D">
        <w:rPr>
          <w:b/>
          <w:iCs/>
          <w:u w:val="single"/>
        </w:rPr>
        <w:t>Элементы математической статистики, комбинаторики и теории вероятностей</w:t>
      </w:r>
      <w:r w:rsidR="004C2904" w:rsidRPr="002A5F1D">
        <w:rPr>
          <w:b/>
          <w:iCs/>
          <w:u w:val="single"/>
        </w:rPr>
        <w:t>.</w:t>
      </w:r>
      <w:r w:rsidRPr="006F1E38">
        <w:rPr>
          <w:b/>
          <w:iCs/>
        </w:rPr>
        <w:t xml:space="preserve"> </w:t>
      </w:r>
      <w:r w:rsidRPr="00A631C3">
        <w:rPr>
          <w:iCs/>
        </w:rPr>
        <w:t>Статистическая обработка данных. Простейшие вероятностные задачи. Сочетания и размещения. Формула бинома Ньютона. Случайные события и их вероятности.</w:t>
      </w:r>
    </w:p>
    <w:p w:rsidR="00BB26AD" w:rsidRPr="002A5F1D" w:rsidRDefault="00BB26AD" w:rsidP="00011791">
      <w:pPr>
        <w:ind w:firstLine="567"/>
        <w:jc w:val="both"/>
        <w:rPr>
          <w:b/>
          <w:iCs/>
          <w:u w:val="single"/>
        </w:rPr>
      </w:pPr>
      <w:r w:rsidRPr="002A5F1D">
        <w:rPr>
          <w:b/>
          <w:iCs/>
          <w:u w:val="single"/>
        </w:rPr>
        <w:lastRenderedPageBreak/>
        <w:t xml:space="preserve">Уравнения и неравенства. Системы уравнений и неравенств. 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>Равносильность уравнений. Общие методы решения уравнений</w:t>
      </w:r>
      <w:r>
        <w:rPr>
          <w:iCs/>
        </w:rPr>
        <w:t xml:space="preserve">: замена уравнений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>=h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  <m:r>
          <w:rPr>
            <w:rFonts w:ascii="Cambria Math" w:hAnsi="Cambria Math"/>
          </w:rPr>
          <m:t xml:space="preserve"> </m:t>
        </m:r>
      </m:oMath>
      <w:r>
        <w:rPr>
          <w:iCs/>
        </w:rPr>
        <w:t xml:space="preserve"> уравнением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,</m:t>
        </m:r>
      </m:oMath>
      <w:r>
        <w:rPr>
          <w:iCs/>
        </w:rPr>
        <w:t xml:space="preserve"> разложение на множители, введение новой переменной, функционально-графический метод.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 xml:space="preserve"> Решение неравенств с одной переменной. </w:t>
      </w:r>
      <w:r>
        <w:rPr>
          <w:iCs/>
        </w:rPr>
        <w:t xml:space="preserve">Равносильность неравенств, системы и совокупности неравенств, иррациональные неравенства, неравенства с модулями. </w:t>
      </w:r>
    </w:p>
    <w:p w:rsidR="00BB26AD" w:rsidRDefault="00BB26AD" w:rsidP="00011791">
      <w:pPr>
        <w:ind w:firstLine="567"/>
        <w:jc w:val="both"/>
        <w:rPr>
          <w:iCs/>
        </w:rPr>
      </w:pPr>
      <w:r w:rsidRPr="00A631C3">
        <w:rPr>
          <w:iCs/>
        </w:rPr>
        <w:t>Систем</w:t>
      </w:r>
      <w:r>
        <w:rPr>
          <w:iCs/>
        </w:rPr>
        <w:t>ы</w:t>
      </w:r>
      <w:r w:rsidRPr="00A631C3">
        <w:rPr>
          <w:iCs/>
        </w:rPr>
        <w:t xml:space="preserve"> уравнений. Уравнения и неравенства с параметрами.</w:t>
      </w:r>
    </w:p>
    <w:p w:rsidR="00BB26AD" w:rsidRPr="00A631C3" w:rsidRDefault="00BB26AD" w:rsidP="00011791">
      <w:pPr>
        <w:ind w:firstLine="567"/>
        <w:jc w:val="both"/>
        <w:rPr>
          <w:iCs/>
        </w:rPr>
      </w:pPr>
    </w:p>
    <w:p w:rsidR="004857D1" w:rsidRDefault="004857D1" w:rsidP="0062641B">
      <w:pPr>
        <w:widowControl w:val="0"/>
        <w:spacing w:before="60"/>
        <w:jc w:val="center"/>
        <w:rPr>
          <w:b/>
          <w:sz w:val="28"/>
        </w:rPr>
      </w:pPr>
    </w:p>
    <w:p w:rsidR="004D3026" w:rsidRDefault="004D3026" w:rsidP="004D3026">
      <w:pPr>
        <w:jc w:val="center"/>
        <w:rPr>
          <w:b/>
          <w:sz w:val="28"/>
        </w:rPr>
      </w:pPr>
      <w:r>
        <w:rPr>
          <w:b/>
          <w:sz w:val="28"/>
        </w:rPr>
        <w:t>Требования к уровню подготовки учащихся</w:t>
      </w:r>
    </w:p>
    <w:p w:rsidR="00192332" w:rsidRDefault="004D3026" w:rsidP="004D3026">
      <w:pPr>
        <w:jc w:val="both"/>
      </w:pPr>
      <w:r>
        <w:tab/>
      </w:r>
    </w:p>
    <w:p w:rsidR="00455EB9" w:rsidRPr="00DC46EE" w:rsidRDefault="00455EB9" w:rsidP="00455EB9">
      <w:pPr>
        <w:jc w:val="both"/>
      </w:pPr>
      <w:r w:rsidRPr="00DC46EE">
        <w:t>В результате изучения курса алгебры и начал анализа 10-го класса учащиеся:</w:t>
      </w:r>
    </w:p>
    <w:p w:rsidR="00455EB9" w:rsidRPr="00DC46EE" w:rsidRDefault="00455EB9" w:rsidP="00455EB9">
      <w:pPr>
        <w:shd w:val="clear" w:color="auto" w:fill="FFFFFF"/>
        <w:ind w:firstLine="709"/>
        <w:rPr>
          <w:b/>
          <w:bCs/>
        </w:rPr>
      </w:pPr>
      <w:r w:rsidRPr="00DC46EE">
        <w:rPr>
          <w:b/>
          <w:bCs/>
        </w:rPr>
        <w:t xml:space="preserve">должны знать: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Основы тригонометрии</w:t>
      </w:r>
      <w:r w:rsidRPr="00DC46EE">
        <w:rPr>
          <w:i/>
          <w:iCs/>
        </w:rPr>
        <w:t>.</w:t>
      </w:r>
      <w:r w:rsidRPr="00DC46EE">
        <w:rPr>
          <w:b/>
          <w:bCs/>
          <w:i/>
          <w:iCs/>
        </w:rPr>
        <w:t xml:space="preserve"> </w:t>
      </w:r>
      <w:r w:rsidRPr="00DC46EE">
        <w:t>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</w:r>
      <w:r>
        <w:t xml:space="preserve"> </w:t>
      </w:r>
      <w:r w:rsidRPr="00DC46EE">
        <w:t>Преобразования простейших тригонометрических выражений. Простейшие тригонометрические уравнения. Решения тригонометрических уравнений. Простейшие тригонометрические неравенства. Арксинус, арккосинус, арктангенс числа.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Функции.</w:t>
      </w:r>
      <w:r w:rsidRPr="00DC46EE">
        <w:t xml:space="preserve">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 Тригонометрические функции, их свойства и графики; периодичность, основной период.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>Производная.</w:t>
      </w:r>
      <w:r w:rsidRPr="00DC46EE">
        <w:t xml:space="preserve">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</w:t>
      </w:r>
    </w:p>
    <w:p w:rsidR="00455EB9" w:rsidRPr="00455EB9" w:rsidRDefault="00455EB9" w:rsidP="004857D1">
      <w:pPr>
        <w:shd w:val="clear" w:color="auto" w:fill="FFFFFF"/>
        <w:ind w:firstLine="709"/>
        <w:rPr>
          <w:b/>
          <w:bCs/>
          <w:sz w:val="10"/>
        </w:rPr>
      </w:pPr>
      <w:r w:rsidRPr="00DC46EE">
        <w:rPr>
          <w:b/>
          <w:bCs/>
        </w:rPr>
        <w:t xml:space="preserve">должны уметь (на продуктивном уровне освоения): </w:t>
      </w:r>
      <w:r w:rsidRPr="00DC46EE">
        <w:br/>
      </w:r>
    </w:p>
    <w:p w:rsidR="00455EB9" w:rsidRPr="00DC46EE" w:rsidRDefault="00455EB9" w:rsidP="00455EB9">
      <w:pPr>
        <w:shd w:val="clear" w:color="auto" w:fill="FFFFFF"/>
        <w:ind w:firstLine="709"/>
        <w:jc w:val="both"/>
        <w:rPr>
          <w:b/>
          <w:bCs/>
        </w:rPr>
      </w:pPr>
      <w:r w:rsidRPr="00DC46EE">
        <w:rPr>
          <w:b/>
          <w:bCs/>
        </w:rPr>
        <w:t>Алгебра</w:t>
      </w:r>
    </w:p>
    <w:p w:rsidR="00455EB9" w:rsidRPr="00DC46EE" w:rsidRDefault="00455EB9" w:rsidP="003F08FC">
      <w:pPr>
        <w:numPr>
          <w:ilvl w:val="0"/>
          <w:numId w:val="3"/>
        </w:numPr>
        <w:shd w:val="clear" w:color="auto" w:fill="FFFFFF"/>
        <w:ind w:left="567" w:hanging="567"/>
        <w:jc w:val="both"/>
      </w:pPr>
      <w:r w:rsidRPr="00DC46EE">
        <w:t xml:space="preserve">выполнять арифметические действия, сочетая устные и письменные приемы, применение вычислительных устройств; </w:t>
      </w:r>
    </w:p>
    <w:p w:rsidR="00455EB9" w:rsidRPr="00DC46EE" w:rsidRDefault="00455EB9" w:rsidP="003F08FC">
      <w:pPr>
        <w:numPr>
          <w:ilvl w:val="0"/>
          <w:numId w:val="3"/>
        </w:numPr>
        <w:shd w:val="clear" w:color="auto" w:fill="FFFFFF"/>
        <w:ind w:left="567" w:hanging="567"/>
        <w:jc w:val="both"/>
      </w:pPr>
      <w:r w:rsidRPr="00DC46EE">
        <w:t xml:space="preserve">проводить по известным формулам и правилам преобразования буквенных выражений, включающих тригонометрические функции; </w:t>
      </w:r>
    </w:p>
    <w:p w:rsidR="00455EB9" w:rsidRPr="00DC46EE" w:rsidRDefault="00455EB9" w:rsidP="003F08FC">
      <w:pPr>
        <w:numPr>
          <w:ilvl w:val="0"/>
          <w:numId w:val="3"/>
        </w:numPr>
        <w:shd w:val="clear" w:color="auto" w:fill="FFFFFF"/>
        <w:ind w:left="567" w:hanging="567"/>
        <w:jc w:val="both"/>
      </w:pPr>
      <w:r w:rsidRPr="00DC46EE">
        <w:t xml:space="preserve">вычислять значения числовых и буквенных выражений, осуществляя необходимые подстановки и преобразования;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t>для</w:t>
      </w:r>
      <w:proofErr w:type="gramEnd"/>
      <w:r w:rsidRPr="00DC46EE">
        <w:t>:</w:t>
      </w:r>
    </w:p>
    <w:p w:rsidR="00455EB9" w:rsidRPr="00DC46EE" w:rsidRDefault="00455EB9" w:rsidP="003F08FC">
      <w:pPr>
        <w:numPr>
          <w:ilvl w:val="0"/>
          <w:numId w:val="4"/>
        </w:numPr>
        <w:shd w:val="clear" w:color="auto" w:fill="FFFFFF"/>
        <w:ind w:left="567" w:hanging="567"/>
        <w:jc w:val="both"/>
      </w:pPr>
      <w:r w:rsidRPr="00DC46EE">
        <w:t xml:space="preserve">практических расчетов по формулам, включая формулы, содержащие тригонометрические функции, используя при необходимости справочные материалы и простейшие вычислительные устройства; </w:t>
      </w:r>
    </w:p>
    <w:p w:rsidR="00455EB9" w:rsidRPr="00455EB9" w:rsidRDefault="00455EB9" w:rsidP="00455EB9">
      <w:pPr>
        <w:shd w:val="clear" w:color="auto" w:fill="FFFFFF"/>
        <w:jc w:val="both"/>
        <w:rPr>
          <w:b/>
          <w:bCs/>
          <w:sz w:val="10"/>
        </w:rPr>
      </w:pPr>
    </w:p>
    <w:p w:rsidR="00455EB9" w:rsidRPr="00DC46EE" w:rsidRDefault="00455EB9" w:rsidP="00455EB9">
      <w:pPr>
        <w:shd w:val="clear" w:color="auto" w:fill="FFFFFF"/>
        <w:jc w:val="both"/>
      </w:pPr>
      <w:r w:rsidRPr="00DC46EE">
        <w:rPr>
          <w:b/>
          <w:bCs/>
        </w:rPr>
        <w:t>Функции и графики</w:t>
      </w:r>
    </w:p>
    <w:p w:rsidR="00455EB9" w:rsidRPr="00DC46EE" w:rsidRDefault="00455EB9" w:rsidP="003F08FC">
      <w:pPr>
        <w:numPr>
          <w:ilvl w:val="0"/>
          <w:numId w:val="5"/>
        </w:numPr>
        <w:shd w:val="clear" w:color="auto" w:fill="FFFFFF"/>
        <w:ind w:left="567" w:hanging="567"/>
        <w:jc w:val="both"/>
      </w:pPr>
      <w:r w:rsidRPr="00DC46EE">
        <w:t xml:space="preserve">определять значение функции по значению аргумента при различных способах задания функции; </w:t>
      </w:r>
    </w:p>
    <w:p w:rsidR="00455EB9" w:rsidRPr="00DC46EE" w:rsidRDefault="00455EB9" w:rsidP="003F08FC">
      <w:pPr>
        <w:numPr>
          <w:ilvl w:val="0"/>
          <w:numId w:val="5"/>
        </w:numPr>
        <w:shd w:val="clear" w:color="auto" w:fill="FFFFFF"/>
        <w:ind w:left="567" w:hanging="567"/>
        <w:jc w:val="both"/>
      </w:pPr>
      <w:r w:rsidRPr="00DC46EE">
        <w:t xml:space="preserve">строить графики изученных функций; </w:t>
      </w:r>
    </w:p>
    <w:p w:rsidR="00455EB9" w:rsidRPr="00DC46EE" w:rsidRDefault="00455EB9" w:rsidP="003F08FC">
      <w:pPr>
        <w:numPr>
          <w:ilvl w:val="0"/>
          <w:numId w:val="5"/>
        </w:numPr>
        <w:shd w:val="clear" w:color="auto" w:fill="FFFFFF"/>
        <w:ind w:left="567" w:hanging="567"/>
        <w:jc w:val="both"/>
      </w:pPr>
      <w:r w:rsidRPr="00DC46EE">
        <w:t xml:space="preserve">описывать по графику </w:t>
      </w:r>
      <w:r w:rsidRPr="00DC46EE">
        <w:rPr>
          <w:i/>
          <w:iCs/>
        </w:rPr>
        <w:t>и в простейших случаях по формуле</w:t>
      </w:r>
      <w:r w:rsidRPr="00DC46EE">
        <w:t xml:space="preserve"> поведение и свойства функций, находить по графику функции наибольшие и наименьшие значения; </w:t>
      </w:r>
    </w:p>
    <w:p w:rsidR="00455EB9" w:rsidRPr="00DC46EE" w:rsidRDefault="00455EB9" w:rsidP="003F08FC">
      <w:pPr>
        <w:numPr>
          <w:ilvl w:val="0"/>
          <w:numId w:val="5"/>
        </w:numPr>
        <w:shd w:val="clear" w:color="auto" w:fill="FFFFFF"/>
        <w:ind w:left="567" w:hanging="567"/>
        <w:jc w:val="both"/>
      </w:pPr>
      <w:r w:rsidRPr="00DC46EE">
        <w:t xml:space="preserve">решать уравнения, простейшие системы уравнений, используя </w:t>
      </w:r>
      <w:r w:rsidRPr="00DC46EE">
        <w:rPr>
          <w:i/>
          <w:iCs/>
        </w:rPr>
        <w:t>свойства функций</w:t>
      </w:r>
      <w:r w:rsidRPr="00DC46EE">
        <w:t xml:space="preserve"> и их графиков;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t>для</w:t>
      </w:r>
      <w:proofErr w:type="gramEnd"/>
      <w:r w:rsidRPr="00DC46EE">
        <w:t>:</w:t>
      </w:r>
    </w:p>
    <w:p w:rsidR="00455EB9" w:rsidRPr="00DC46EE" w:rsidRDefault="00455EB9" w:rsidP="003F08FC">
      <w:pPr>
        <w:numPr>
          <w:ilvl w:val="0"/>
          <w:numId w:val="6"/>
        </w:numPr>
        <w:shd w:val="clear" w:color="auto" w:fill="FFFFFF"/>
        <w:ind w:left="567" w:hanging="567"/>
        <w:jc w:val="both"/>
      </w:pPr>
      <w:r w:rsidRPr="00DC46EE">
        <w:t xml:space="preserve">описания с помощью функций различных зависимостей, представления их графически, интерпретации графиков; </w:t>
      </w:r>
    </w:p>
    <w:p w:rsidR="00455EB9" w:rsidRPr="00455EB9" w:rsidRDefault="00455EB9" w:rsidP="00455EB9">
      <w:pPr>
        <w:shd w:val="clear" w:color="auto" w:fill="FFFFFF"/>
        <w:jc w:val="both"/>
        <w:rPr>
          <w:b/>
          <w:bCs/>
          <w:sz w:val="10"/>
        </w:rPr>
      </w:pPr>
    </w:p>
    <w:p w:rsidR="00455EB9" w:rsidRPr="00DC46EE" w:rsidRDefault="00455EB9" w:rsidP="00455EB9">
      <w:pPr>
        <w:shd w:val="clear" w:color="auto" w:fill="FFFFFF"/>
        <w:jc w:val="both"/>
      </w:pPr>
      <w:r w:rsidRPr="00DC46EE">
        <w:rPr>
          <w:b/>
          <w:bCs/>
        </w:rPr>
        <w:t>Начала математического анализа</w:t>
      </w:r>
    </w:p>
    <w:p w:rsidR="00455EB9" w:rsidRPr="00DC46EE" w:rsidRDefault="00455EB9" w:rsidP="003F08FC">
      <w:pPr>
        <w:numPr>
          <w:ilvl w:val="0"/>
          <w:numId w:val="6"/>
        </w:numPr>
        <w:shd w:val="clear" w:color="auto" w:fill="FFFFFF"/>
        <w:ind w:left="567" w:hanging="567"/>
        <w:jc w:val="both"/>
      </w:pPr>
      <w:r w:rsidRPr="00DC46EE">
        <w:t xml:space="preserve">вычислять производные элементарных функций, используя справочные материалы; </w:t>
      </w:r>
    </w:p>
    <w:p w:rsidR="00455EB9" w:rsidRPr="00DC46EE" w:rsidRDefault="00455EB9" w:rsidP="003F08FC">
      <w:pPr>
        <w:numPr>
          <w:ilvl w:val="0"/>
          <w:numId w:val="6"/>
        </w:numPr>
        <w:shd w:val="clear" w:color="auto" w:fill="FFFFFF"/>
        <w:ind w:left="567" w:hanging="567"/>
        <w:jc w:val="both"/>
      </w:pPr>
      <w:r w:rsidRPr="00DC46EE"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DC46EE">
        <w:rPr>
          <w:i/>
          <w:iCs/>
        </w:rPr>
        <w:t>и простейших рациональных функций</w:t>
      </w:r>
      <w:r w:rsidRPr="00DC46EE">
        <w:t xml:space="preserve"> с использованием аппарата математического анализа;  </w:t>
      </w:r>
    </w:p>
    <w:p w:rsidR="00455EB9" w:rsidRPr="00DC46EE" w:rsidRDefault="00455EB9" w:rsidP="00455EB9">
      <w:pPr>
        <w:shd w:val="clear" w:color="auto" w:fill="FFFFFF"/>
        <w:ind w:firstLine="709"/>
        <w:jc w:val="both"/>
      </w:pPr>
      <w:r w:rsidRPr="00DC46EE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C46EE">
        <w:rPr>
          <w:b/>
          <w:bCs/>
        </w:rPr>
        <w:t>для</w:t>
      </w:r>
      <w:proofErr w:type="gramEnd"/>
      <w:r w:rsidRPr="00DC46EE">
        <w:rPr>
          <w:b/>
          <w:bCs/>
        </w:rPr>
        <w:t>:</w:t>
      </w:r>
      <w:r w:rsidRPr="00DC46EE">
        <w:t xml:space="preserve"> </w:t>
      </w:r>
    </w:p>
    <w:p w:rsidR="00455EB9" w:rsidRPr="00DC46EE" w:rsidRDefault="00455EB9" w:rsidP="003F08FC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ind w:left="567" w:hanging="567"/>
        <w:jc w:val="both"/>
      </w:pPr>
      <w:r w:rsidRPr="00DC46EE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  <w:r w:rsidRPr="00DC46EE">
        <w:rPr>
          <w:b/>
          <w:bCs/>
        </w:rPr>
        <w:t xml:space="preserve"> </w:t>
      </w:r>
    </w:p>
    <w:p w:rsidR="00455EB9" w:rsidRDefault="00455EB9" w:rsidP="00455EB9">
      <w:pPr>
        <w:shd w:val="clear" w:color="auto" w:fill="FFFFFF"/>
        <w:ind w:firstLine="709"/>
        <w:jc w:val="both"/>
        <w:rPr>
          <w:b/>
          <w:bCs/>
        </w:rPr>
      </w:pPr>
    </w:p>
    <w:p w:rsidR="00455EB9" w:rsidRPr="00DC46EE" w:rsidRDefault="00455EB9" w:rsidP="00455EB9">
      <w:pPr>
        <w:shd w:val="clear" w:color="auto" w:fill="FFFFFF"/>
        <w:ind w:firstLine="709"/>
        <w:jc w:val="both"/>
      </w:pPr>
      <w:proofErr w:type="gramStart"/>
      <w:r w:rsidRPr="00DC46EE">
        <w:rPr>
          <w:b/>
          <w:bCs/>
        </w:rPr>
        <w:t xml:space="preserve">владеть компетенциями: </w:t>
      </w:r>
      <w:r w:rsidRPr="00DC46EE">
        <w:t xml:space="preserve">учебно – познавательной, </w:t>
      </w:r>
      <w:r>
        <w:t xml:space="preserve"> </w:t>
      </w:r>
      <w:r w:rsidRPr="00DC46EE">
        <w:t>ценностно – ориентационной, рефлексивной, коммуникативной, информационной, социально – трудовой</w:t>
      </w:r>
      <w:r w:rsidRPr="00DC46EE">
        <w:rPr>
          <w:b/>
          <w:bCs/>
        </w:rPr>
        <w:t>.</w:t>
      </w:r>
      <w:proofErr w:type="gramEnd"/>
    </w:p>
    <w:p w:rsidR="00496421" w:rsidRDefault="00496421" w:rsidP="0085650F">
      <w:pPr>
        <w:jc w:val="center"/>
        <w:rPr>
          <w:b/>
          <w:sz w:val="28"/>
          <w:szCs w:val="28"/>
        </w:rPr>
      </w:pPr>
    </w:p>
    <w:p w:rsidR="00BE2018" w:rsidRPr="00EE05D9" w:rsidRDefault="00BE2018" w:rsidP="00BE2018">
      <w:pPr>
        <w:rPr>
          <w:color w:val="0D0D0D"/>
          <w:sz w:val="23"/>
          <w:szCs w:val="23"/>
        </w:rPr>
      </w:pPr>
      <w:r w:rsidRPr="00EE05D9">
        <w:rPr>
          <w:b/>
          <w:bCs/>
          <w:iCs/>
          <w:color w:val="0D0D0D"/>
          <w:sz w:val="23"/>
          <w:szCs w:val="23"/>
        </w:rPr>
        <w:t>Исследовательская  составляющая образованности:</w:t>
      </w:r>
    </w:p>
    <w:p w:rsidR="00BE2018" w:rsidRPr="00604BCF" w:rsidRDefault="00BE2018" w:rsidP="003F08FC">
      <w:pPr>
        <w:numPr>
          <w:ilvl w:val="0"/>
          <w:numId w:val="7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умения и навыки нахождения информации в различных источниках;</w:t>
      </w:r>
    </w:p>
    <w:p w:rsidR="00BE2018" w:rsidRPr="00604BCF" w:rsidRDefault="00BE2018" w:rsidP="003F08FC">
      <w:pPr>
        <w:numPr>
          <w:ilvl w:val="0"/>
          <w:numId w:val="7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фиксировать информацию;</w:t>
      </w:r>
    </w:p>
    <w:p w:rsidR="00BE2018" w:rsidRPr="00604BCF" w:rsidRDefault="00BE2018" w:rsidP="003F08FC">
      <w:pPr>
        <w:numPr>
          <w:ilvl w:val="0"/>
          <w:numId w:val="7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сопоставлять, сравнивать, анализировать, обобщать информацию;</w:t>
      </w:r>
    </w:p>
    <w:p w:rsidR="00BE2018" w:rsidRPr="00604BCF" w:rsidRDefault="00BE2018" w:rsidP="003F08FC">
      <w:pPr>
        <w:numPr>
          <w:ilvl w:val="0"/>
          <w:numId w:val="7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умение планировать и проводить теоретическое и практическое  исследование, оформлять результаты исследования.</w:t>
      </w:r>
    </w:p>
    <w:p w:rsidR="00BE2018" w:rsidRPr="00EE05D9" w:rsidRDefault="00BE2018" w:rsidP="00BE2018">
      <w:pPr>
        <w:rPr>
          <w:color w:val="0D0D0D"/>
          <w:sz w:val="23"/>
          <w:szCs w:val="23"/>
        </w:rPr>
      </w:pPr>
      <w:r w:rsidRPr="00EE05D9">
        <w:rPr>
          <w:b/>
          <w:bCs/>
          <w:iCs/>
          <w:color w:val="0D0D0D"/>
          <w:sz w:val="23"/>
          <w:szCs w:val="23"/>
        </w:rPr>
        <w:t>Ценностно-ориентационная составляющая образованности:</w:t>
      </w:r>
    </w:p>
    <w:p w:rsidR="00BE2018" w:rsidRPr="00604BCF" w:rsidRDefault="00BE2018" w:rsidP="003F08FC">
      <w:pPr>
        <w:numPr>
          <w:ilvl w:val="0"/>
          <w:numId w:val="8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понимание ответственности за качество приобретенных знаний;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04BCF" w:rsidRDefault="00BE2018" w:rsidP="003F08FC">
      <w:pPr>
        <w:numPr>
          <w:ilvl w:val="0"/>
          <w:numId w:val="8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понимание ценности адекватной оценки собственных достижений и возможностей;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04BCF" w:rsidRDefault="00BE2018" w:rsidP="003F08FC">
      <w:pPr>
        <w:numPr>
          <w:ilvl w:val="0"/>
          <w:numId w:val="8"/>
        </w:numPr>
        <w:rPr>
          <w:color w:val="0D0D0D"/>
          <w:sz w:val="23"/>
          <w:szCs w:val="23"/>
        </w:rPr>
      </w:pPr>
      <w:r w:rsidRPr="00604BCF">
        <w:rPr>
          <w:color w:val="0D0D0D"/>
          <w:sz w:val="23"/>
          <w:szCs w:val="23"/>
        </w:rPr>
        <w:t>ориентация на постоянное развитие и саморазвитие;</w:t>
      </w:r>
      <w:r w:rsidRPr="00604BCF">
        <w:rPr>
          <w:i/>
          <w:iCs/>
          <w:color w:val="0D0D0D"/>
          <w:sz w:val="23"/>
          <w:szCs w:val="23"/>
        </w:rPr>
        <w:t> </w:t>
      </w:r>
    </w:p>
    <w:p w:rsidR="00BE2018" w:rsidRPr="00666B54" w:rsidRDefault="00BE2018" w:rsidP="00BE2018">
      <w:pPr>
        <w:ind w:left="180" w:right="-5"/>
        <w:jc w:val="both"/>
        <w:rPr>
          <w:iCs/>
        </w:rPr>
      </w:pPr>
      <w:r w:rsidRPr="00604BCF">
        <w:rPr>
          <w:color w:val="0D0D0D"/>
          <w:sz w:val="23"/>
          <w:szCs w:val="23"/>
        </w:rPr>
        <w:t>ответственно относиться к природе и занимать активную позицию в ее сохранении.</w:t>
      </w:r>
    </w:p>
    <w:p w:rsidR="003945CC" w:rsidRDefault="003945CC" w:rsidP="001F66A6">
      <w:pPr>
        <w:suppressAutoHyphens/>
        <w:spacing w:before="100" w:after="100"/>
        <w:ind w:firstLine="360"/>
        <w:jc w:val="center"/>
        <w:rPr>
          <w:b/>
          <w:sz w:val="28"/>
          <w:szCs w:val="28"/>
          <w:lang w:eastAsia="ar-SA"/>
        </w:rPr>
      </w:pPr>
    </w:p>
    <w:p w:rsidR="00B40101" w:rsidRPr="00B40101" w:rsidRDefault="00B40101" w:rsidP="001F66A6">
      <w:pPr>
        <w:suppressAutoHyphens/>
        <w:spacing w:before="100" w:after="100"/>
        <w:ind w:firstLine="360"/>
        <w:jc w:val="center"/>
        <w:rPr>
          <w:b/>
          <w:sz w:val="28"/>
          <w:szCs w:val="28"/>
          <w:lang w:eastAsia="ar-SA"/>
        </w:rPr>
      </w:pPr>
      <w:r w:rsidRPr="00B40101">
        <w:rPr>
          <w:b/>
          <w:sz w:val="28"/>
          <w:szCs w:val="28"/>
          <w:lang w:eastAsia="ar-SA"/>
        </w:rPr>
        <w:t>Литература</w:t>
      </w:r>
    </w:p>
    <w:p w:rsidR="00455EB9" w:rsidRPr="00D362C4" w:rsidRDefault="00455EB9" w:rsidP="003F08FC">
      <w:pPr>
        <w:pStyle w:val="af8"/>
        <w:numPr>
          <w:ilvl w:val="0"/>
          <w:numId w:val="1"/>
        </w:numPr>
        <w:rPr>
          <w:b/>
        </w:rPr>
      </w:pPr>
      <w:r w:rsidRPr="00D362C4">
        <w:rPr>
          <w:b/>
        </w:rPr>
        <w:t>Мордкович</w:t>
      </w:r>
      <w:r w:rsidR="001B09F4" w:rsidRPr="00D362C4">
        <w:rPr>
          <w:b/>
        </w:rPr>
        <w:t xml:space="preserve"> А.Г.</w:t>
      </w:r>
      <w:r w:rsidRPr="00D362C4">
        <w:rPr>
          <w:b/>
        </w:rPr>
        <w:t xml:space="preserve"> Алгебра и начала анализа.</w:t>
      </w:r>
      <w:r w:rsidR="001B09F4" w:rsidRPr="00D362C4">
        <w:rPr>
          <w:b/>
        </w:rPr>
        <w:t xml:space="preserve"> </w:t>
      </w:r>
      <w:r w:rsidRPr="00D362C4">
        <w:rPr>
          <w:b/>
        </w:rPr>
        <w:t>10-11 класс. Учебник. – М.: Мнемозина, 2011</w:t>
      </w:r>
    </w:p>
    <w:p w:rsidR="00D362C4" w:rsidRPr="00D362C4" w:rsidRDefault="00D362C4" w:rsidP="00D362C4">
      <w:pPr>
        <w:pStyle w:val="af8"/>
        <w:rPr>
          <w:b/>
          <w:sz w:val="6"/>
        </w:rPr>
      </w:pPr>
    </w:p>
    <w:p w:rsidR="00455EB9" w:rsidRPr="00D362C4" w:rsidRDefault="00455EB9" w:rsidP="003F08FC">
      <w:pPr>
        <w:pStyle w:val="af8"/>
        <w:numPr>
          <w:ilvl w:val="0"/>
          <w:numId w:val="1"/>
        </w:numPr>
        <w:rPr>
          <w:b/>
        </w:rPr>
      </w:pPr>
      <w:r w:rsidRPr="00D362C4">
        <w:rPr>
          <w:b/>
        </w:rPr>
        <w:t>Мордкович</w:t>
      </w:r>
      <w:r w:rsidR="001B09F4" w:rsidRPr="00D362C4">
        <w:rPr>
          <w:b/>
        </w:rPr>
        <w:t xml:space="preserve"> А.Г.</w:t>
      </w:r>
      <w:r w:rsidRPr="00D362C4">
        <w:rPr>
          <w:b/>
        </w:rPr>
        <w:t>, Мишустина</w:t>
      </w:r>
      <w:r w:rsidR="001B09F4" w:rsidRPr="00D362C4">
        <w:rPr>
          <w:b/>
        </w:rPr>
        <w:t xml:space="preserve"> Т.Н.</w:t>
      </w:r>
      <w:r w:rsidRPr="00D362C4">
        <w:rPr>
          <w:b/>
        </w:rPr>
        <w:t>, Тульчинская</w:t>
      </w:r>
      <w:r w:rsidR="001B09F4" w:rsidRPr="00D362C4">
        <w:rPr>
          <w:b/>
        </w:rPr>
        <w:t xml:space="preserve"> Е.Е.</w:t>
      </w:r>
      <w:r w:rsidRPr="00D362C4">
        <w:rPr>
          <w:b/>
        </w:rPr>
        <w:t xml:space="preserve"> Алгебра и начала анализа.</w:t>
      </w:r>
      <w:r w:rsidR="00D362C4" w:rsidRPr="00D362C4">
        <w:rPr>
          <w:b/>
        </w:rPr>
        <w:t xml:space="preserve"> </w:t>
      </w:r>
      <w:r w:rsidRPr="00D362C4">
        <w:rPr>
          <w:b/>
        </w:rPr>
        <w:t>10-11 класс. Задачник. – М.: Мнемозина, 2011</w:t>
      </w:r>
    </w:p>
    <w:p w:rsidR="00D362C4" w:rsidRPr="00D362C4" w:rsidRDefault="00D362C4" w:rsidP="00D362C4">
      <w:pPr>
        <w:rPr>
          <w:sz w:val="6"/>
        </w:rPr>
      </w:pPr>
    </w:p>
    <w:p w:rsidR="001763E9" w:rsidRDefault="001763E9" w:rsidP="003F08FC">
      <w:pPr>
        <w:pStyle w:val="af8"/>
        <w:numPr>
          <w:ilvl w:val="0"/>
          <w:numId w:val="1"/>
        </w:numPr>
      </w:pPr>
      <w:r>
        <w:t>Программы. Математика. 5-6 классы. Алгебра. 7-9 классы. Алгебра и начала математического анализа. 10-11 классы / авт.-сост. И.И. Зубарева, А.Г. Мордкович. – М.: Мнемозина, 2011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1763E9" w:rsidP="003F08FC">
      <w:pPr>
        <w:pStyle w:val="af8"/>
        <w:numPr>
          <w:ilvl w:val="0"/>
          <w:numId w:val="1"/>
        </w:numPr>
      </w:pPr>
      <w:r>
        <w:t>Мордкович А.Г. Алгебра и начала анализа. 10-11 классы (базовый уровень): методическое пособие для учителя. – М. Мнемозина, 2010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1763E9" w:rsidP="003F08FC">
      <w:pPr>
        <w:pStyle w:val="af8"/>
        <w:numPr>
          <w:ilvl w:val="0"/>
          <w:numId w:val="1"/>
        </w:numPr>
      </w:pPr>
      <w:r>
        <w:t xml:space="preserve">Обухова Л.А., </w:t>
      </w:r>
      <w:proofErr w:type="spellStart"/>
      <w:r>
        <w:t>Занина</w:t>
      </w:r>
      <w:proofErr w:type="spellEnd"/>
      <w:r>
        <w:t xml:space="preserve"> О.В., Данкова И.Н. Поурочные разработки по алгебре и началам анализа</w:t>
      </w:r>
      <w:r w:rsidR="004339E2">
        <w:t>: 10 класс.- М.: ВАКО, 2010</w:t>
      </w:r>
    </w:p>
    <w:p w:rsidR="001763E9" w:rsidRPr="004339E2" w:rsidRDefault="001763E9" w:rsidP="001763E9">
      <w:pPr>
        <w:pStyle w:val="af8"/>
        <w:rPr>
          <w:sz w:val="6"/>
        </w:rPr>
      </w:pPr>
    </w:p>
    <w:p w:rsidR="00AE5D2E" w:rsidRDefault="00970E5A" w:rsidP="003F08FC">
      <w:pPr>
        <w:pStyle w:val="af8"/>
        <w:numPr>
          <w:ilvl w:val="0"/>
          <w:numId w:val="1"/>
        </w:numPr>
      </w:pPr>
      <w:r>
        <w:t xml:space="preserve">Попов М.А. </w:t>
      </w:r>
      <w:r w:rsidR="00AE5D2E">
        <w:t xml:space="preserve"> </w:t>
      </w:r>
      <w:r>
        <w:t>Контрольные и самостоятельные работы по алгебре: 10 класс.</w:t>
      </w:r>
      <w:r w:rsidR="00AE5D2E">
        <w:t xml:space="preserve"> - М.: Мнемозина, 20</w:t>
      </w:r>
      <w:r>
        <w:t>10</w:t>
      </w:r>
    </w:p>
    <w:p w:rsidR="001763E9" w:rsidRPr="001763E9" w:rsidRDefault="001763E9" w:rsidP="001763E9">
      <w:pPr>
        <w:pStyle w:val="af8"/>
        <w:rPr>
          <w:sz w:val="6"/>
        </w:rPr>
      </w:pPr>
    </w:p>
    <w:p w:rsidR="001763E9" w:rsidRDefault="004339E2" w:rsidP="003F08FC">
      <w:pPr>
        <w:pStyle w:val="af8"/>
        <w:numPr>
          <w:ilvl w:val="0"/>
          <w:numId w:val="1"/>
        </w:numPr>
      </w:pPr>
      <w:r>
        <w:t xml:space="preserve">Контрольно-измерительные материалы. Алгебра и начала анализа: 10 класс / сост. А.Н. </w:t>
      </w:r>
      <w:proofErr w:type="spellStart"/>
      <w:r>
        <w:t>Рурукин</w:t>
      </w:r>
      <w:proofErr w:type="spellEnd"/>
      <w:r>
        <w:t>.- М.: ВАКО, 2012</w:t>
      </w:r>
    </w:p>
    <w:p w:rsidR="00AE5D2E" w:rsidRPr="00AE5D2E" w:rsidRDefault="00AE5D2E" w:rsidP="00AE5D2E">
      <w:pPr>
        <w:pStyle w:val="af8"/>
        <w:rPr>
          <w:sz w:val="10"/>
        </w:rPr>
      </w:pPr>
    </w:p>
    <w:p w:rsidR="00AE5D2E" w:rsidRDefault="004339E2" w:rsidP="003F08FC">
      <w:pPr>
        <w:pStyle w:val="af8"/>
        <w:numPr>
          <w:ilvl w:val="0"/>
          <w:numId w:val="1"/>
        </w:numPr>
      </w:pPr>
      <w:r>
        <w:t>Самсонов П.И. Алгебра и начала математического анализа. 10-11 классы. Обучающие контрольные работы</w:t>
      </w:r>
      <w:proofErr w:type="gramStart"/>
      <w:r>
        <w:t>.-</w:t>
      </w:r>
      <w:proofErr w:type="gramEnd"/>
      <w:r>
        <w:t>М.: Илекса, 2011</w:t>
      </w:r>
    </w:p>
    <w:p w:rsidR="001F66A6" w:rsidRPr="0048163C" w:rsidRDefault="004339E2" w:rsidP="003F08FC">
      <w:pPr>
        <w:numPr>
          <w:ilvl w:val="0"/>
          <w:numId w:val="1"/>
        </w:numPr>
        <w:shd w:val="clear" w:color="auto" w:fill="FFFFFF"/>
        <w:spacing w:before="60" w:after="60"/>
        <w:jc w:val="both"/>
      </w:pPr>
      <w:r>
        <w:t>Ромашкова Е.В. Функции и графики в 8-11 классах.- М.: ИЛЕКСА, 2011</w:t>
      </w:r>
    </w:p>
    <w:p w:rsidR="00B40101" w:rsidRDefault="004339E2" w:rsidP="003F08FC">
      <w:pPr>
        <w:numPr>
          <w:ilvl w:val="0"/>
          <w:numId w:val="1"/>
        </w:numPr>
        <w:shd w:val="clear" w:color="auto" w:fill="FFFFFF"/>
        <w:spacing w:before="60" w:after="60"/>
        <w:jc w:val="both"/>
      </w:pPr>
      <w:r>
        <w:rPr>
          <w:lang w:eastAsia="ar-SA"/>
        </w:rPr>
        <w:t>Ершова А.П., Голобородько В.В., Крижановский А.Ф. Тетрадь-конспект по алгебре и началам анализа для 10 класса.- М.: Илекса, 2007</w:t>
      </w:r>
    </w:p>
    <w:p w:rsidR="00DA508E" w:rsidRDefault="004339E2" w:rsidP="003F08FC">
      <w:pPr>
        <w:numPr>
          <w:ilvl w:val="0"/>
          <w:numId w:val="1"/>
        </w:numPr>
        <w:shd w:val="clear" w:color="auto" w:fill="FFFFFF"/>
        <w:spacing w:before="60" w:after="60"/>
        <w:jc w:val="both"/>
      </w:pPr>
      <w:proofErr w:type="spellStart"/>
      <w:r>
        <w:rPr>
          <w:lang w:eastAsia="ar-SA"/>
        </w:rPr>
        <w:lastRenderedPageBreak/>
        <w:t>Евич</w:t>
      </w:r>
      <w:proofErr w:type="spellEnd"/>
      <w:r>
        <w:rPr>
          <w:lang w:eastAsia="ar-SA"/>
        </w:rPr>
        <w:t xml:space="preserve"> Л.Н. и др. Математика. Устные вычисления и быстрый счет. Тренировочные упражнения за курс 7-11 классов: учебно-методическое пособие.- Ростов-на-Дону: Легион-М, 2010 </w:t>
      </w:r>
    </w:p>
    <w:p w:rsidR="001F66A6" w:rsidRPr="00B40101" w:rsidRDefault="004339E2" w:rsidP="003F08FC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>
        <w:rPr>
          <w:lang w:eastAsia="ar-SA"/>
        </w:rPr>
        <w:t>Коннова Е.Г. Математика. Базовый уровень ЕГЭ-2011 (В</w:t>
      </w:r>
      <w:r w:rsidR="006A6AE4">
        <w:rPr>
          <w:lang w:eastAsia="ar-SA"/>
        </w:rPr>
        <w:t>1</w:t>
      </w:r>
      <w:r>
        <w:rPr>
          <w:lang w:eastAsia="ar-SA"/>
        </w:rPr>
        <w:t>-В</w:t>
      </w:r>
      <w:r w:rsidR="006A6AE4">
        <w:rPr>
          <w:lang w:eastAsia="ar-SA"/>
        </w:rPr>
        <w:t>6).- Ростов-на-Дону: Легион-М, 2010</w:t>
      </w:r>
    </w:p>
    <w:p w:rsidR="00AE5D2E" w:rsidRPr="006A6AE4" w:rsidRDefault="006A6AE4" w:rsidP="003F08FC">
      <w:pPr>
        <w:numPr>
          <w:ilvl w:val="0"/>
          <w:numId w:val="1"/>
        </w:numPr>
        <w:suppressAutoHyphens/>
        <w:spacing w:before="100" w:after="100"/>
        <w:rPr>
          <w:lang w:eastAsia="ar-SA"/>
        </w:rPr>
      </w:pPr>
      <w:r>
        <w:rPr>
          <w:lang w:eastAsia="ar-SA"/>
        </w:rPr>
        <w:t xml:space="preserve">Коннова Е.Г. Математика. </w:t>
      </w:r>
      <w:proofErr w:type="gramStart"/>
      <w:r>
        <w:rPr>
          <w:lang w:eastAsia="ar-SA"/>
        </w:rPr>
        <w:t>Базовый уровень ЕГЭ-2011 (В7-В8.</w:t>
      </w:r>
      <w:proofErr w:type="gramEnd"/>
      <w:r>
        <w:rPr>
          <w:lang w:eastAsia="ar-SA"/>
        </w:rPr>
        <w:t xml:space="preserve"> </w:t>
      </w:r>
      <w:proofErr w:type="gramStart"/>
      <w:r>
        <w:rPr>
          <w:lang w:eastAsia="ar-SA"/>
        </w:rPr>
        <w:t>В10-В12).</w:t>
      </w:r>
      <w:proofErr w:type="gramEnd"/>
      <w:r>
        <w:rPr>
          <w:lang w:eastAsia="ar-SA"/>
        </w:rPr>
        <w:t>- Ростов-на-Дону: Легион-М, 2010</w:t>
      </w:r>
    </w:p>
    <w:p w:rsidR="00924D4F" w:rsidRPr="00722B3D" w:rsidRDefault="0080379C" w:rsidP="003F08FC">
      <w:pPr>
        <w:numPr>
          <w:ilvl w:val="0"/>
          <w:numId w:val="1"/>
        </w:numPr>
        <w:shd w:val="clear" w:color="auto" w:fill="FFFFFF"/>
        <w:suppressAutoHyphens/>
        <w:spacing w:before="60" w:after="60"/>
        <w:jc w:val="both"/>
        <w:rPr>
          <w:b/>
          <w:sz w:val="28"/>
          <w:szCs w:val="28"/>
          <w:u w:val="single"/>
        </w:rPr>
      </w:pPr>
      <w:r>
        <w:rPr>
          <w:lang w:eastAsia="ar-SA"/>
        </w:rPr>
        <w:t xml:space="preserve"> </w:t>
      </w:r>
      <w:r w:rsidR="006A6AE4">
        <w:rPr>
          <w:lang w:eastAsia="ar-SA"/>
        </w:rPr>
        <w:t xml:space="preserve">Брюхова О.Н. и др. Математика. Подготовка к ЕГЭ-2011 Тематические тесты: геометрия, </w:t>
      </w:r>
      <w:proofErr w:type="spellStart"/>
      <w:r w:rsidR="006A6AE4">
        <w:rPr>
          <w:lang w:eastAsia="ar-SA"/>
        </w:rPr>
        <w:t>текстовы</w:t>
      </w:r>
      <w:proofErr w:type="spellEnd"/>
      <w:r w:rsidR="006A6AE4">
        <w:rPr>
          <w:lang w:eastAsia="ar-SA"/>
        </w:rPr>
        <w:t xml:space="preserve"> задачи. - Ростов-на-Дону: Легион-М, 2010</w:t>
      </w: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Pr="00722B3D" w:rsidRDefault="00722B3D" w:rsidP="00722B3D">
      <w:pPr>
        <w:shd w:val="clear" w:color="auto" w:fill="FFFFFF"/>
        <w:spacing w:after="120" w:line="211" w:lineRule="exact"/>
        <w:ind w:left="644"/>
        <w:jc w:val="center"/>
        <w:rPr>
          <w:b/>
          <w:sz w:val="28"/>
          <w:szCs w:val="28"/>
          <w:lang w:eastAsia="x-none"/>
        </w:rPr>
      </w:pPr>
      <w:r w:rsidRPr="00722B3D">
        <w:rPr>
          <w:b/>
          <w:sz w:val="28"/>
          <w:szCs w:val="28"/>
          <w:lang w:eastAsia="x-none"/>
        </w:rPr>
        <w:t>РАБОЧАЯ ПРОГРАММА ПО ГЕОМЕТРИИ, 10 КЛАСС, ФГОС,</w:t>
      </w:r>
    </w:p>
    <w:p w:rsidR="00722B3D" w:rsidRPr="00722B3D" w:rsidRDefault="00722B3D" w:rsidP="00722B3D">
      <w:pPr>
        <w:spacing w:after="200" w:line="276" w:lineRule="auto"/>
        <w:jc w:val="center"/>
        <w:rPr>
          <w:b/>
          <w:sz w:val="28"/>
          <w:szCs w:val="28"/>
        </w:rPr>
      </w:pPr>
      <w:r w:rsidRPr="00722B3D">
        <w:rPr>
          <w:b/>
          <w:sz w:val="28"/>
          <w:szCs w:val="28"/>
        </w:rPr>
        <w:t>УМК АТАНАСЯНА Л.С., 2 часа в неделю.</w:t>
      </w:r>
    </w:p>
    <w:p w:rsidR="00722B3D" w:rsidRPr="00722B3D" w:rsidRDefault="00722B3D" w:rsidP="00722B3D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p w:rsidR="00722B3D" w:rsidRPr="00722B3D" w:rsidRDefault="00722B3D" w:rsidP="00722B3D">
      <w:pPr>
        <w:spacing w:after="200" w:line="276" w:lineRule="auto"/>
        <w:jc w:val="center"/>
        <w:rPr>
          <w:b/>
          <w:sz w:val="28"/>
          <w:szCs w:val="28"/>
        </w:rPr>
      </w:pPr>
      <w:r w:rsidRPr="00722B3D">
        <w:rPr>
          <w:b/>
          <w:sz w:val="28"/>
          <w:szCs w:val="28"/>
        </w:rPr>
        <w:t>Пояснительная записка.</w:t>
      </w:r>
    </w:p>
    <w:p w:rsidR="00722B3D" w:rsidRPr="00722B3D" w:rsidRDefault="00722B3D" w:rsidP="003F08FC">
      <w:pPr>
        <w:numPr>
          <w:ilvl w:val="0"/>
          <w:numId w:val="12"/>
        </w:numPr>
        <w:spacing w:after="200" w:line="276" w:lineRule="auto"/>
        <w:jc w:val="both"/>
        <w:rPr>
          <w:b/>
          <w:i/>
          <w:sz w:val="26"/>
          <w:szCs w:val="26"/>
          <w:lang w:val="x-none" w:eastAsia="x-none"/>
        </w:rPr>
      </w:pPr>
      <w:r w:rsidRPr="00722B3D">
        <w:rPr>
          <w:b/>
          <w:i/>
          <w:sz w:val="26"/>
          <w:szCs w:val="26"/>
          <w:lang w:val="x-none" w:eastAsia="x-none"/>
        </w:rPr>
        <w:t>Цели и задачи, решаемые при реализации рабочей программы с учетом особенностей региона, школы.</w:t>
      </w:r>
    </w:p>
    <w:p w:rsidR="00722B3D" w:rsidRPr="00722B3D" w:rsidRDefault="00722B3D" w:rsidP="00722B3D">
      <w:pPr>
        <w:spacing w:after="200" w:line="240" w:lineRule="atLeast"/>
        <w:ind w:firstLine="426"/>
        <w:jc w:val="both"/>
      </w:pPr>
      <w:r w:rsidRPr="00722B3D">
        <w:t xml:space="preserve">Изучение математики в старшей школе на </w:t>
      </w:r>
      <w:r w:rsidRPr="00722B3D">
        <w:rPr>
          <w:b/>
        </w:rPr>
        <w:t>профильном</w:t>
      </w:r>
      <w:r w:rsidRPr="00722B3D">
        <w:t xml:space="preserve"> уровне направлено на достижение следующих </w:t>
      </w:r>
      <w:r w:rsidRPr="00722B3D">
        <w:rPr>
          <w:b/>
          <w:bCs/>
        </w:rPr>
        <w:t>целей:</w:t>
      </w:r>
      <w:r w:rsidRPr="00722B3D">
        <w:t> </w:t>
      </w:r>
    </w:p>
    <w:p w:rsidR="00722B3D" w:rsidRPr="00722B3D" w:rsidRDefault="00722B3D" w:rsidP="003F08FC">
      <w:pPr>
        <w:numPr>
          <w:ilvl w:val="0"/>
          <w:numId w:val="13"/>
        </w:numPr>
        <w:spacing w:after="200" w:line="240" w:lineRule="atLeast"/>
        <w:ind w:left="284" w:hanging="284"/>
        <w:contextualSpacing/>
        <w:jc w:val="both"/>
      </w:pPr>
      <w:r w:rsidRPr="00722B3D">
        <w:rPr>
          <w:b/>
          <w:bCs/>
        </w:rPr>
        <w:t xml:space="preserve">формирование </w:t>
      </w:r>
      <w:r w:rsidRPr="00722B3D">
        <w:rPr>
          <w:bCs/>
        </w:rPr>
        <w:t>представлений</w:t>
      </w:r>
      <w:r w:rsidRPr="00722B3D">
        <w:t> об идеях и методах математики; о математике как универсальном языке науки, средстве моделирования явлений и процессов; </w:t>
      </w:r>
    </w:p>
    <w:p w:rsidR="00722B3D" w:rsidRPr="00722B3D" w:rsidRDefault="00722B3D" w:rsidP="003F08FC">
      <w:pPr>
        <w:numPr>
          <w:ilvl w:val="0"/>
          <w:numId w:val="13"/>
        </w:numPr>
        <w:spacing w:after="200" w:line="240" w:lineRule="atLeast"/>
        <w:ind w:left="284" w:hanging="284"/>
        <w:contextualSpacing/>
        <w:jc w:val="both"/>
      </w:pPr>
      <w:r w:rsidRPr="00722B3D">
        <w:rPr>
          <w:b/>
          <w:bCs/>
        </w:rPr>
        <w:t>овладение</w:t>
      </w:r>
      <w:r w:rsidRPr="00722B3D">
        <w:t> устным и письменным математическим языком, математическими знаниями и умениями, необходимыми для изучения школьных естественнонаучных дисциплин, для продолжения образования и освоения избранной специальности на современном уровне; </w:t>
      </w:r>
    </w:p>
    <w:p w:rsidR="00722B3D" w:rsidRPr="00722B3D" w:rsidRDefault="00722B3D" w:rsidP="003F08FC">
      <w:pPr>
        <w:numPr>
          <w:ilvl w:val="0"/>
          <w:numId w:val="13"/>
        </w:numPr>
        <w:spacing w:after="200" w:line="240" w:lineRule="atLeast"/>
        <w:ind w:left="284" w:hanging="284"/>
        <w:contextualSpacing/>
        <w:jc w:val="both"/>
      </w:pPr>
      <w:r w:rsidRPr="00722B3D">
        <w:rPr>
          <w:b/>
          <w:bCs/>
        </w:rPr>
        <w:t>развитие</w:t>
      </w:r>
      <w:r w:rsidRPr="00722B3D">
        <w:t> 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722B3D" w:rsidRPr="00722B3D" w:rsidRDefault="00722B3D" w:rsidP="003F08FC">
      <w:pPr>
        <w:numPr>
          <w:ilvl w:val="0"/>
          <w:numId w:val="13"/>
        </w:numPr>
        <w:spacing w:after="120" w:line="240" w:lineRule="atLeast"/>
        <w:ind w:left="284" w:hanging="284"/>
        <w:contextualSpacing/>
        <w:jc w:val="both"/>
      </w:pPr>
      <w:r w:rsidRPr="00722B3D">
        <w:rPr>
          <w:b/>
          <w:bCs/>
        </w:rPr>
        <w:t>воспитание</w:t>
      </w:r>
      <w:r w:rsidRPr="00722B3D">
        <w:t> 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</w:r>
      <w:r w:rsidRPr="00722B3D">
        <w:rPr>
          <w:sz w:val="22"/>
          <w:szCs w:val="22"/>
        </w:rPr>
        <w:t xml:space="preserve">   </w:t>
      </w:r>
    </w:p>
    <w:p w:rsidR="00722B3D" w:rsidRPr="00722B3D" w:rsidRDefault="00722B3D" w:rsidP="00722B3D">
      <w:pPr>
        <w:tabs>
          <w:tab w:val="left" w:pos="0"/>
          <w:tab w:val="left" w:pos="142"/>
          <w:tab w:val="left" w:pos="284"/>
        </w:tabs>
        <w:spacing w:after="120"/>
        <w:jc w:val="both"/>
      </w:pPr>
      <w:r w:rsidRPr="00722B3D">
        <w:rPr>
          <w:b/>
        </w:rPr>
        <w:t>Задачи</w:t>
      </w:r>
      <w:r w:rsidRPr="00722B3D">
        <w:t xml:space="preserve"> программы:                                   </w:t>
      </w:r>
    </w:p>
    <w:p w:rsidR="00722B3D" w:rsidRPr="00722B3D" w:rsidRDefault="00722B3D" w:rsidP="00722B3D">
      <w:pPr>
        <w:widowControl w:val="0"/>
        <w:tabs>
          <w:tab w:val="left" w:pos="993"/>
        </w:tabs>
        <w:ind w:firstLine="709"/>
        <w:jc w:val="both"/>
        <w:rPr>
          <w:lang w:val="x-none" w:eastAsia="en-US" w:bidi="en-US"/>
        </w:rPr>
      </w:pPr>
      <w:r w:rsidRPr="00722B3D">
        <w:rPr>
          <w:lang w:val="x-none" w:eastAsia="en-US" w:bidi="en-US"/>
        </w:rPr>
        <w:t>развитие навыков изображения стереометрических фигур и простейших геометрических конфигураций; расширение знаний учащихся о геометрических фигурах на плоскости и в пространстве.</w:t>
      </w:r>
    </w:p>
    <w:p w:rsidR="00722B3D" w:rsidRPr="00722B3D" w:rsidRDefault="00722B3D" w:rsidP="00722B3D">
      <w:pPr>
        <w:widowControl w:val="0"/>
        <w:tabs>
          <w:tab w:val="left" w:pos="993"/>
        </w:tabs>
        <w:ind w:firstLine="709"/>
        <w:jc w:val="both"/>
        <w:rPr>
          <w:lang w:val="x-none" w:eastAsia="en-US" w:bidi="en-US"/>
        </w:rPr>
      </w:pPr>
      <w:r w:rsidRPr="00722B3D">
        <w:rPr>
          <w:lang w:val="x-none" w:eastAsia="en-US" w:bidi="en-US"/>
        </w:rPr>
        <w:t>совершенствование навыков применения свойств геометрических фигур как опоры при решении задач;</w:t>
      </w:r>
    </w:p>
    <w:p w:rsidR="00722B3D" w:rsidRPr="00722B3D" w:rsidRDefault="00722B3D" w:rsidP="00722B3D">
      <w:pPr>
        <w:widowControl w:val="0"/>
        <w:tabs>
          <w:tab w:val="left" w:pos="993"/>
        </w:tabs>
        <w:ind w:firstLine="709"/>
        <w:jc w:val="both"/>
        <w:rPr>
          <w:lang w:val="x-none" w:eastAsia="en-US" w:bidi="en-US"/>
        </w:rPr>
      </w:pPr>
      <w:r w:rsidRPr="00722B3D">
        <w:rPr>
          <w:lang w:val="x-none" w:eastAsia="en-US" w:bidi="en-US"/>
        </w:rPr>
        <w:t>формирование умения решать задачи на вычисление геометрических величин, применяя изученные свойства фигур и формулы; совершенствование навыков решения задач на доказательство; отработка навыков решения задач на построение с помощью циркуля и линейки.</w:t>
      </w:r>
    </w:p>
    <w:p w:rsidR="00722B3D" w:rsidRPr="00722B3D" w:rsidRDefault="00722B3D" w:rsidP="00722B3D">
      <w:pPr>
        <w:spacing w:after="200"/>
        <w:jc w:val="both"/>
        <w:rPr>
          <w:b/>
          <w:i/>
          <w:sz w:val="26"/>
          <w:szCs w:val="26"/>
        </w:rPr>
      </w:pPr>
    </w:p>
    <w:p w:rsidR="00722B3D" w:rsidRPr="00722B3D" w:rsidRDefault="00722B3D" w:rsidP="00722B3D">
      <w:pPr>
        <w:spacing w:after="200"/>
        <w:jc w:val="both"/>
        <w:rPr>
          <w:b/>
          <w:sz w:val="26"/>
          <w:szCs w:val="26"/>
        </w:rPr>
      </w:pPr>
      <w:r w:rsidRPr="00722B3D">
        <w:rPr>
          <w:b/>
          <w:i/>
          <w:sz w:val="26"/>
          <w:szCs w:val="26"/>
        </w:rPr>
        <w:t>2. Нормативные правовые документы, на основании которых разработана данная рабочая программа (ФГОС, ФГУП, учебный план ОУ и др.)</w:t>
      </w:r>
    </w:p>
    <w:p w:rsidR="00722B3D" w:rsidRPr="00722B3D" w:rsidRDefault="00722B3D" w:rsidP="003F08F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200" w:line="317" w:lineRule="exact"/>
        <w:jc w:val="both"/>
        <w:rPr>
          <w:color w:val="000000"/>
        </w:rPr>
      </w:pPr>
      <w:r w:rsidRPr="00722B3D">
        <w:rPr>
          <w:color w:val="000000"/>
        </w:rPr>
        <w:t>Федеральный закон от 29.12.2012 № 273-ФЗ «Об образовании в Российской Федерации»</w:t>
      </w:r>
    </w:p>
    <w:p w:rsidR="00722B3D" w:rsidRPr="00722B3D" w:rsidRDefault="00722B3D" w:rsidP="003F08FC">
      <w:pPr>
        <w:numPr>
          <w:ilvl w:val="0"/>
          <w:numId w:val="18"/>
        </w:numPr>
        <w:suppressAutoHyphens/>
        <w:spacing w:after="120" w:line="276" w:lineRule="auto"/>
        <w:jc w:val="both"/>
        <w:rPr>
          <w:color w:val="000000"/>
          <w:lang w:eastAsia="zh-CN"/>
        </w:rPr>
      </w:pPr>
      <w:r w:rsidRPr="00722B3D">
        <w:rPr>
          <w:color w:val="000000"/>
          <w:lang w:eastAsia="zh-CN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722B3D">
        <w:rPr>
          <w:color w:val="000000"/>
          <w:lang w:eastAsia="zh-CN"/>
        </w:rPr>
        <w:t>Минобрнауки</w:t>
      </w:r>
      <w:proofErr w:type="spellEnd"/>
      <w:r w:rsidRPr="00722B3D">
        <w:rPr>
          <w:color w:val="000000"/>
          <w:lang w:eastAsia="zh-CN"/>
        </w:rPr>
        <w:t xml:space="preserve"> России от 17 декабря 2010 г. № 1897) </w:t>
      </w:r>
    </w:p>
    <w:p w:rsidR="00722B3D" w:rsidRPr="00722B3D" w:rsidRDefault="00722B3D" w:rsidP="003F08FC">
      <w:pPr>
        <w:numPr>
          <w:ilvl w:val="0"/>
          <w:numId w:val="18"/>
        </w:numPr>
        <w:suppressAutoHyphens/>
        <w:spacing w:after="120" w:line="276" w:lineRule="auto"/>
        <w:jc w:val="both"/>
        <w:rPr>
          <w:lang w:eastAsia="zh-CN"/>
        </w:rPr>
      </w:pPr>
      <w:r w:rsidRPr="00722B3D">
        <w:rPr>
          <w:lang w:eastAsia="zh-CN"/>
        </w:rPr>
        <w:t>Образовательная программа и учебный план школы на 2022-20</w:t>
      </w:r>
      <w:bookmarkStart w:id="1" w:name="_GoBack1"/>
      <w:bookmarkEnd w:id="1"/>
      <w:r w:rsidRPr="00722B3D">
        <w:rPr>
          <w:lang w:eastAsia="zh-CN"/>
        </w:rPr>
        <w:t>23 учебный год</w:t>
      </w:r>
    </w:p>
    <w:p w:rsidR="00722B3D" w:rsidRPr="00722B3D" w:rsidRDefault="00722B3D" w:rsidP="003F08FC">
      <w:pPr>
        <w:numPr>
          <w:ilvl w:val="0"/>
          <w:numId w:val="18"/>
        </w:numPr>
        <w:suppressAutoHyphens/>
        <w:spacing w:after="120" w:line="276" w:lineRule="auto"/>
        <w:jc w:val="both"/>
        <w:rPr>
          <w:sz w:val="19"/>
          <w:szCs w:val="19"/>
          <w:lang w:eastAsia="zh-CN"/>
        </w:rPr>
      </w:pPr>
      <w:proofErr w:type="gramStart"/>
      <w:r w:rsidRPr="00722B3D">
        <w:rPr>
          <w:lang w:eastAsia="zh-CN"/>
        </w:rPr>
        <w:t xml:space="preserve">Авторская   программа по геометрии и  </w:t>
      </w:r>
      <w:r w:rsidRPr="00722B3D">
        <w:rPr>
          <w:bCs/>
          <w:iCs/>
          <w:lang w:eastAsia="zh-CN"/>
        </w:rPr>
        <w:t xml:space="preserve">программы для общеобразовательных </w:t>
      </w:r>
      <w:r w:rsidRPr="00722B3D">
        <w:rPr>
          <w:lang w:eastAsia="zh-CN"/>
        </w:rPr>
        <w:t>учреждений</w:t>
      </w:r>
      <w:r w:rsidRPr="00722B3D">
        <w:rPr>
          <w:bCs/>
          <w:iCs/>
          <w:lang w:eastAsia="zh-CN"/>
        </w:rPr>
        <w:t xml:space="preserve"> по геометрии 10-11 классы</w:t>
      </w:r>
      <w:r w:rsidRPr="00722B3D">
        <w:rPr>
          <w:lang w:eastAsia="zh-CN"/>
        </w:rPr>
        <w:t xml:space="preserve"> (к учебному комплекту для 10-11 классов,  авторы </w:t>
      </w:r>
      <w:proofErr w:type="spellStart"/>
      <w:r w:rsidRPr="00722B3D">
        <w:rPr>
          <w:lang w:eastAsia="zh-CN"/>
        </w:rPr>
        <w:t>Атанасян</w:t>
      </w:r>
      <w:proofErr w:type="spellEnd"/>
      <w:r w:rsidRPr="00722B3D">
        <w:rPr>
          <w:lang w:eastAsia="zh-CN"/>
        </w:rPr>
        <w:t xml:space="preserve"> Л.С., В. Ф. Бутузов, С. Б. Кадомцев и др. (Составитель сборника программ:</w:t>
      </w:r>
      <w:proofErr w:type="gramEnd"/>
      <w:r w:rsidRPr="00722B3D">
        <w:rPr>
          <w:lang w:eastAsia="zh-CN"/>
        </w:rPr>
        <w:t xml:space="preserve"> Т. А</w:t>
      </w:r>
      <w:proofErr w:type="gramStart"/>
      <w:r w:rsidRPr="00722B3D">
        <w:rPr>
          <w:lang w:eastAsia="zh-CN"/>
        </w:rPr>
        <w:t xml:space="preserve"> .</w:t>
      </w:r>
      <w:proofErr w:type="spellStart"/>
      <w:proofErr w:type="gramEnd"/>
      <w:r w:rsidRPr="00722B3D">
        <w:rPr>
          <w:lang w:eastAsia="zh-CN"/>
        </w:rPr>
        <w:t>Бурмистрова</w:t>
      </w:r>
      <w:proofErr w:type="spellEnd"/>
      <w:r w:rsidRPr="00722B3D">
        <w:rPr>
          <w:lang w:eastAsia="zh-CN"/>
        </w:rPr>
        <w:t xml:space="preserve">. </w:t>
      </w:r>
      <w:proofErr w:type="gramStart"/>
      <w:r w:rsidRPr="00722B3D">
        <w:rPr>
          <w:lang w:eastAsia="zh-CN"/>
        </w:rPr>
        <w:t>«Просвещение», 2016 г.)).</w:t>
      </w:r>
      <w:proofErr w:type="gramEnd"/>
    </w:p>
    <w:p w:rsidR="00722B3D" w:rsidRPr="00722B3D" w:rsidRDefault="00722B3D" w:rsidP="00722B3D">
      <w:pPr>
        <w:suppressAutoHyphens/>
        <w:jc w:val="both"/>
        <w:rPr>
          <w:sz w:val="19"/>
          <w:szCs w:val="19"/>
          <w:lang w:eastAsia="zh-CN"/>
        </w:rPr>
      </w:pPr>
    </w:p>
    <w:p w:rsidR="00722B3D" w:rsidRPr="00722B3D" w:rsidRDefault="00722B3D" w:rsidP="00722B3D">
      <w:pPr>
        <w:jc w:val="both"/>
        <w:rPr>
          <w:b/>
          <w:i/>
          <w:sz w:val="26"/>
          <w:szCs w:val="26"/>
        </w:rPr>
      </w:pPr>
      <w:r w:rsidRPr="00722B3D">
        <w:rPr>
          <w:b/>
          <w:i/>
          <w:sz w:val="26"/>
          <w:szCs w:val="26"/>
        </w:rPr>
        <w:lastRenderedPageBreak/>
        <w:t xml:space="preserve">3. Информация об </w:t>
      </w:r>
      <w:proofErr w:type="gramStart"/>
      <w:r w:rsidRPr="00722B3D">
        <w:rPr>
          <w:b/>
          <w:i/>
          <w:sz w:val="26"/>
          <w:szCs w:val="26"/>
        </w:rPr>
        <w:t>используемом</w:t>
      </w:r>
      <w:proofErr w:type="gramEnd"/>
      <w:r w:rsidRPr="00722B3D">
        <w:rPr>
          <w:b/>
          <w:i/>
          <w:sz w:val="26"/>
          <w:szCs w:val="26"/>
        </w:rPr>
        <w:t xml:space="preserve"> УМК (литература для учащихся, учителя). 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szCs w:val="22"/>
        </w:rPr>
        <w:t xml:space="preserve">    1. </w:t>
      </w:r>
      <w:proofErr w:type="spellStart"/>
      <w:r w:rsidRPr="00722B3D">
        <w:t>Атанасян</w:t>
      </w:r>
      <w:proofErr w:type="spellEnd"/>
      <w:r w:rsidRPr="00722B3D">
        <w:t xml:space="preserve"> Л.С., Бутузов В.Ф., Кадомцев С.Б. и др. Геометрия. Базовый и углубленный уровни. 10-11 классы. – М.: Просвещение, 2020.</w:t>
      </w:r>
    </w:p>
    <w:p w:rsidR="00722B3D" w:rsidRPr="00722B3D" w:rsidRDefault="00722B3D" w:rsidP="00722B3D">
      <w:pPr>
        <w:spacing w:after="120"/>
        <w:jc w:val="both"/>
        <w:rPr>
          <w:szCs w:val="22"/>
        </w:rPr>
      </w:pPr>
      <w:r w:rsidRPr="00722B3D">
        <w:rPr>
          <w:szCs w:val="22"/>
        </w:rPr>
        <w:t xml:space="preserve">    2. Зив Б.Г. Стереометрия и планиметрия. Задачи к уроку геометрии. 7-11 классы. С.-Петербург: Издательство «Просвещение», 2011.</w:t>
      </w:r>
    </w:p>
    <w:p w:rsidR="00722B3D" w:rsidRPr="00722B3D" w:rsidRDefault="00722B3D" w:rsidP="00722B3D">
      <w:pPr>
        <w:spacing w:after="120"/>
        <w:jc w:val="both"/>
        <w:rPr>
          <w:b/>
          <w:szCs w:val="22"/>
        </w:rPr>
      </w:pPr>
      <w:r w:rsidRPr="00722B3D">
        <w:rPr>
          <w:szCs w:val="22"/>
        </w:rPr>
        <w:t xml:space="preserve"> </w:t>
      </w:r>
      <w:r w:rsidRPr="00722B3D">
        <w:rPr>
          <w:b/>
          <w:szCs w:val="22"/>
        </w:rPr>
        <w:t xml:space="preserve">                    Литература для учителя (основная и дополнительная)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 1. </w:t>
      </w:r>
      <w:proofErr w:type="spellStart"/>
      <w:r w:rsidRPr="00722B3D">
        <w:t>Атанасян</w:t>
      </w:r>
      <w:proofErr w:type="spellEnd"/>
      <w:r w:rsidRPr="00722B3D">
        <w:t xml:space="preserve"> Л.С., Бутузов В.Ф., Кадомцев С.Б. и др. Геометрия. Базовый и углубленный уровни. 10-11 классы. – М.: Просвещение, 2020.  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 2. </w:t>
      </w:r>
      <w:proofErr w:type="spellStart"/>
      <w:r w:rsidRPr="00722B3D">
        <w:t>Бурмистрова</w:t>
      </w:r>
      <w:proofErr w:type="spellEnd"/>
      <w:r w:rsidRPr="00722B3D">
        <w:t xml:space="preserve"> Т.А. Геометрия.  10 - 11 классы. Программы общеобразовательных учреждений. М.: «Просвещение», 2016.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 3.   Зив Б.Г. Стереометрия и планиметрия. Задачи к уроку геометрии. 7-11 классы. С.-Петербург: Издательство «Просвещение», 2011.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4. Геометрия. Дидактические материалы для 10 класса/ </w:t>
      </w:r>
      <w:proofErr w:type="spellStart"/>
      <w:r w:rsidRPr="00722B3D">
        <w:t>Б.Г.Зив</w:t>
      </w:r>
      <w:proofErr w:type="spellEnd"/>
      <w:r w:rsidRPr="00722B3D">
        <w:t xml:space="preserve"> – Москва: Просвещение, 2011.</w:t>
      </w:r>
    </w:p>
    <w:p w:rsidR="00722B3D" w:rsidRPr="00722B3D" w:rsidRDefault="00722B3D" w:rsidP="00722B3D">
      <w:pPr>
        <w:spacing w:after="200" w:line="276" w:lineRule="auto"/>
        <w:jc w:val="center"/>
        <w:rPr>
          <w:b/>
        </w:rPr>
      </w:pPr>
      <w:r w:rsidRPr="00722B3D">
        <w:rPr>
          <w:b/>
        </w:rPr>
        <w:t>Интернет-ресурсы</w:t>
      </w:r>
    </w:p>
    <w:p w:rsidR="00722B3D" w:rsidRPr="00722B3D" w:rsidRDefault="00722B3D" w:rsidP="003F08FC">
      <w:pPr>
        <w:numPr>
          <w:ilvl w:val="0"/>
          <w:numId w:val="17"/>
        </w:numPr>
        <w:spacing w:after="200" w:line="276" w:lineRule="auto"/>
        <w:ind w:hanging="294"/>
        <w:contextualSpacing/>
        <w:jc w:val="both"/>
      </w:pPr>
      <w:r w:rsidRPr="00722B3D">
        <w:t xml:space="preserve">Единая коллекция ЦОР. Режим доступа: </w:t>
      </w:r>
      <w:hyperlink r:id="rId30" w:history="1">
        <w:r w:rsidRPr="00722B3D">
          <w:rPr>
            <w:color w:val="0000FF"/>
            <w:u w:val="single"/>
          </w:rPr>
          <w:t>http://school-collection.edu.ru/</w:t>
        </w:r>
      </w:hyperlink>
      <w:r w:rsidRPr="00722B3D">
        <w:t xml:space="preserve">   </w:t>
      </w:r>
    </w:p>
    <w:p w:rsidR="00722B3D" w:rsidRPr="00722B3D" w:rsidRDefault="00722B3D" w:rsidP="003F08FC">
      <w:pPr>
        <w:numPr>
          <w:ilvl w:val="0"/>
          <w:numId w:val="17"/>
        </w:numPr>
        <w:spacing w:after="200" w:line="276" w:lineRule="auto"/>
        <w:ind w:hanging="294"/>
        <w:contextualSpacing/>
        <w:jc w:val="both"/>
      </w:pPr>
      <w:proofErr w:type="spellStart"/>
      <w:r w:rsidRPr="00722B3D">
        <w:t>Видеоуроки</w:t>
      </w:r>
      <w:proofErr w:type="spellEnd"/>
      <w:r w:rsidRPr="00722B3D">
        <w:t xml:space="preserve"> для учителей. Режим доступа: </w:t>
      </w:r>
      <w:hyperlink r:id="rId31" w:history="1">
        <w:r w:rsidRPr="00722B3D">
          <w:rPr>
            <w:color w:val="0000FF"/>
            <w:u w:val="single"/>
          </w:rPr>
          <w:t>http://videouroki.net/</w:t>
        </w:r>
      </w:hyperlink>
      <w:r w:rsidRPr="00722B3D">
        <w:t>.</w:t>
      </w:r>
    </w:p>
    <w:p w:rsidR="00722B3D" w:rsidRPr="00722B3D" w:rsidRDefault="00722B3D" w:rsidP="003F08FC">
      <w:pPr>
        <w:numPr>
          <w:ilvl w:val="0"/>
          <w:numId w:val="17"/>
        </w:numPr>
        <w:spacing w:after="200" w:line="276" w:lineRule="auto"/>
        <w:ind w:hanging="294"/>
        <w:contextualSpacing/>
        <w:jc w:val="both"/>
      </w:pPr>
      <w:r w:rsidRPr="00722B3D">
        <w:t xml:space="preserve">Материалы по математике. Режим доступа: </w:t>
      </w:r>
      <w:hyperlink r:id="rId32" w:history="1">
        <w:r w:rsidRPr="00722B3D">
          <w:rPr>
            <w:color w:val="0000FF"/>
            <w:u w:val="single"/>
          </w:rPr>
          <w:t>https://infourok.ru/matematika.html</w:t>
        </w:r>
      </w:hyperlink>
      <w:r w:rsidRPr="00722B3D">
        <w:t>.</w:t>
      </w:r>
    </w:p>
    <w:p w:rsidR="00722B3D" w:rsidRPr="00722B3D" w:rsidRDefault="00722B3D" w:rsidP="003F08FC">
      <w:pPr>
        <w:numPr>
          <w:ilvl w:val="0"/>
          <w:numId w:val="17"/>
        </w:numPr>
        <w:spacing w:after="200" w:line="276" w:lineRule="auto"/>
        <w:ind w:hanging="294"/>
        <w:contextualSpacing/>
        <w:jc w:val="both"/>
      </w:pPr>
      <w:r w:rsidRPr="00722B3D">
        <w:t xml:space="preserve">ФИПИ. Открытый банк заданий ЕГЭ. Режим доступа: </w:t>
      </w:r>
      <w:hyperlink r:id="rId33" w:history="1">
        <w:r w:rsidRPr="00722B3D">
          <w:rPr>
            <w:u w:val="single"/>
          </w:rPr>
          <w:t>http://www.fipi.ru/content/otkrytyy-bank-zadaniy-oge</w:t>
        </w:r>
      </w:hyperlink>
      <w:r w:rsidRPr="00722B3D">
        <w:t xml:space="preserve">. </w:t>
      </w:r>
    </w:p>
    <w:p w:rsidR="00722B3D" w:rsidRPr="00722B3D" w:rsidRDefault="00722B3D" w:rsidP="003F08FC">
      <w:pPr>
        <w:numPr>
          <w:ilvl w:val="0"/>
          <w:numId w:val="17"/>
        </w:numPr>
        <w:spacing w:after="200" w:line="276" w:lineRule="auto"/>
        <w:ind w:hanging="294"/>
        <w:contextualSpacing/>
        <w:jc w:val="both"/>
      </w:pPr>
      <w:r w:rsidRPr="00722B3D">
        <w:t xml:space="preserve">Российская электронная школа. Режим доступа: </w:t>
      </w:r>
      <w:hyperlink r:id="rId34" w:history="1">
        <w:r w:rsidRPr="00722B3D">
          <w:rPr>
            <w:color w:val="0000FF"/>
            <w:u w:val="single"/>
          </w:rPr>
          <w:t>http://resh.edu.ru/office/user/</w:t>
        </w:r>
      </w:hyperlink>
      <w:r w:rsidRPr="00722B3D">
        <w:t>.</w:t>
      </w:r>
    </w:p>
    <w:p w:rsidR="00722B3D" w:rsidRPr="00722B3D" w:rsidRDefault="00722B3D" w:rsidP="003F08FC">
      <w:pPr>
        <w:numPr>
          <w:ilvl w:val="0"/>
          <w:numId w:val="17"/>
        </w:numPr>
        <w:suppressAutoHyphens/>
        <w:spacing w:after="200" w:line="276" w:lineRule="auto"/>
        <w:jc w:val="both"/>
      </w:pPr>
      <w:r w:rsidRPr="00722B3D">
        <w:t>Учебные материалы на сайтах «</w:t>
      </w:r>
      <w:proofErr w:type="spellStart"/>
      <w:r w:rsidRPr="00722B3D">
        <w:t>РешуЕГЭ</w:t>
      </w:r>
      <w:proofErr w:type="spellEnd"/>
      <w:r w:rsidRPr="00722B3D">
        <w:t>», «Яндекс», «</w:t>
      </w:r>
      <w:proofErr w:type="spellStart"/>
      <w:r w:rsidRPr="00722B3D">
        <w:t>МатЕГЭ</w:t>
      </w:r>
      <w:proofErr w:type="spellEnd"/>
      <w:r w:rsidRPr="00722B3D">
        <w:t>», и «</w:t>
      </w:r>
      <w:proofErr w:type="spellStart"/>
      <w:r w:rsidRPr="00722B3D">
        <w:t>Алексларин</w:t>
      </w:r>
      <w:proofErr w:type="spellEnd"/>
      <w:r w:rsidRPr="00722B3D">
        <w:t xml:space="preserve">» </w:t>
      </w:r>
    </w:p>
    <w:p w:rsidR="00722B3D" w:rsidRPr="00722B3D" w:rsidRDefault="00C36173" w:rsidP="003F08FC">
      <w:pPr>
        <w:numPr>
          <w:ilvl w:val="0"/>
          <w:numId w:val="17"/>
        </w:numPr>
        <w:suppressAutoHyphens/>
        <w:spacing w:after="200" w:line="276" w:lineRule="auto"/>
        <w:jc w:val="both"/>
      </w:pPr>
      <w:hyperlink r:id="rId35" w:history="1">
        <w:r w:rsidR="00722B3D" w:rsidRPr="00722B3D">
          <w:rPr>
            <w:color w:val="0000FF"/>
            <w:u w:val="single"/>
            <w:lang w:val="en-US"/>
          </w:rPr>
          <w:t>http</w:t>
        </w:r>
        <w:r w:rsidR="00722B3D" w:rsidRPr="00722B3D">
          <w:rPr>
            <w:color w:val="0000FF"/>
            <w:u w:val="single"/>
          </w:rPr>
          <w:t>://</w:t>
        </w:r>
        <w:r w:rsidR="00722B3D" w:rsidRPr="00722B3D">
          <w:rPr>
            <w:color w:val="0000FF"/>
            <w:u w:val="single"/>
            <w:lang w:val="en-US"/>
          </w:rPr>
          <w:t>him</w:t>
        </w:r>
        <w:r w:rsidR="00722B3D" w:rsidRPr="00722B3D">
          <w:rPr>
            <w:color w:val="0000FF"/>
            <w:u w:val="single"/>
          </w:rPr>
          <w:t>.1</w:t>
        </w:r>
        <w:proofErr w:type="spellStart"/>
        <w:r w:rsidR="00722B3D" w:rsidRPr="00722B3D">
          <w:rPr>
            <w:color w:val="0000FF"/>
            <w:u w:val="single"/>
            <w:lang w:val="en-US"/>
          </w:rPr>
          <w:t>september</w:t>
        </w:r>
        <w:proofErr w:type="spellEnd"/>
        <w:r w:rsidR="00722B3D" w:rsidRPr="00722B3D">
          <w:rPr>
            <w:color w:val="0000FF"/>
            <w:u w:val="single"/>
          </w:rPr>
          <w:t>.</w:t>
        </w:r>
        <w:proofErr w:type="spellStart"/>
        <w:r w:rsidR="00722B3D" w:rsidRPr="00722B3D">
          <w:rPr>
            <w:color w:val="0000FF"/>
            <w:u w:val="single"/>
            <w:lang w:val="en-US"/>
          </w:rPr>
          <w:t>ru</w:t>
        </w:r>
        <w:proofErr w:type="spellEnd"/>
        <w:r w:rsidR="00722B3D" w:rsidRPr="00722B3D">
          <w:rPr>
            <w:color w:val="0000FF"/>
            <w:u w:val="single"/>
          </w:rPr>
          <w:t>/</w:t>
        </w:r>
        <w:r w:rsidR="00722B3D" w:rsidRPr="00722B3D">
          <w:rPr>
            <w:color w:val="0000FF"/>
            <w:u w:val="single"/>
            <w:lang w:val="en-US"/>
          </w:rPr>
          <w:t>index</w:t>
        </w:r>
        <w:r w:rsidR="00722B3D" w:rsidRPr="00722B3D">
          <w:rPr>
            <w:color w:val="0000FF"/>
            <w:u w:val="single"/>
          </w:rPr>
          <w:t>.</w:t>
        </w:r>
        <w:proofErr w:type="spellStart"/>
        <w:r w:rsidR="00722B3D" w:rsidRPr="00722B3D">
          <w:rPr>
            <w:color w:val="0000FF"/>
            <w:u w:val="single"/>
            <w:lang w:val="en-US"/>
          </w:rPr>
          <w:t>php</w:t>
        </w:r>
        <w:proofErr w:type="spellEnd"/>
      </w:hyperlink>
      <w:r w:rsidR="00722B3D" w:rsidRPr="00722B3D">
        <w:t xml:space="preserve"> – журнал «Математика».</w:t>
      </w:r>
    </w:p>
    <w:p w:rsidR="00722B3D" w:rsidRPr="00722B3D" w:rsidRDefault="00C36173" w:rsidP="003F08FC">
      <w:pPr>
        <w:numPr>
          <w:ilvl w:val="0"/>
          <w:numId w:val="17"/>
        </w:numPr>
        <w:suppressAutoHyphens/>
        <w:spacing w:after="200" w:line="276" w:lineRule="auto"/>
        <w:ind w:left="709"/>
        <w:jc w:val="both"/>
      </w:pPr>
      <w:hyperlink r:id="rId36" w:history="1">
        <w:r w:rsidR="00722B3D" w:rsidRPr="00722B3D">
          <w:rPr>
            <w:color w:val="0000FF"/>
            <w:u w:val="single"/>
          </w:rPr>
          <w:t>http://him.1september.ru/urok/</w:t>
        </w:r>
      </w:hyperlink>
      <w:r w:rsidR="00722B3D" w:rsidRPr="00722B3D">
        <w:t xml:space="preserve">- Материалы к уроку. </w:t>
      </w:r>
      <w:hyperlink r:id="rId37" w:history="1">
        <w:r w:rsidR="00722B3D" w:rsidRPr="00722B3D">
          <w:rPr>
            <w:color w:val="0000FF"/>
            <w:u w:val="single"/>
            <w:lang w:val="en-US"/>
          </w:rPr>
          <w:t>www</w:t>
        </w:r>
        <w:r w:rsidR="00722B3D" w:rsidRPr="00722B3D">
          <w:rPr>
            <w:color w:val="0000FF"/>
            <w:u w:val="single"/>
          </w:rPr>
          <w:t>.</w:t>
        </w:r>
        <w:proofErr w:type="spellStart"/>
        <w:r w:rsidR="00722B3D" w:rsidRPr="00722B3D">
          <w:rPr>
            <w:color w:val="0000FF"/>
            <w:u w:val="single"/>
            <w:lang w:val="en-US"/>
          </w:rPr>
          <w:t>edios</w:t>
        </w:r>
        <w:proofErr w:type="spellEnd"/>
        <w:r w:rsidR="00722B3D" w:rsidRPr="00722B3D">
          <w:rPr>
            <w:color w:val="0000FF"/>
            <w:u w:val="single"/>
          </w:rPr>
          <w:t>.</w:t>
        </w:r>
        <w:proofErr w:type="spellStart"/>
        <w:r w:rsidR="00722B3D" w:rsidRPr="00722B3D">
          <w:rPr>
            <w:color w:val="0000FF"/>
            <w:u w:val="single"/>
            <w:lang w:val="en-US"/>
          </w:rPr>
          <w:t>ru</w:t>
        </w:r>
        <w:proofErr w:type="spellEnd"/>
      </w:hyperlink>
      <w:r w:rsidR="00722B3D" w:rsidRPr="00722B3D">
        <w:t xml:space="preserve"> – </w:t>
      </w:r>
      <w:proofErr w:type="spellStart"/>
      <w:r w:rsidR="00722B3D" w:rsidRPr="00722B3D">
        <w:t>Эйдос</w:t>
      </w:r>
      <w:proofErr w:type="spellEnd"/>
      <w:r w:rsidR="00722B3D" w:rsidRPr="00722B3D">
        <w:t xml:space="preserve"> – центр дистанционного образования</w:t>
      </w:r>
    </w:p>
    <w:p w:rsidR="00722B3D" w:rsidRPr="00722B3D" w:rsidRDefault="00C36173" w:rsidP="003F08FC">
      <w:pPr>
        <w:numPr>
          <w:ilvl w:val="0"/>
          <w:numId w:val="17"/>
        </w:numPr>
        <w:suppressAutoHyphens/>
        <w:spacing w:after="200" w:line="276" w:lineRule="auto"/>
        <w:ind w:left="709"/>
        <w:jc w:val="both"/>
      </w:pPr>
      <w:hyperlink r:id="rId38" w:history="1">
        <w:r w:rsidR="00722B3D" w:rsidRPr="00722B3D">
          <w:rPr>
            <w:color w:val="0000FF"/>
            <w:u w:val="single"/>
          </w:rPr>
          <w:t>http://djvu-inf.narod.ru/</w:t>
        </w:r>
      </w:hyperlink>
      <w:r w:rsidR="00722B3D" w:rsidRPr="00722B3D">
        <w:t xml:space="preserve"> - электронная библиотека</w:t>
      </w:r>
    </w:p>
    <w:p w:rsidR="00722B3D" w:rsidRPr="00722B3D" w:rsidRDefault="00722B3D" w:rsidP="00722B3D">
      <w:pPr>
        <w:tabs>
          <w:tab w:val="right" w:leader="underscore" w:pos="9645"/>
        </w:tabs>
        <w:autoSpaceDE w:val="0"/>
        <w:spacing w:after="200" w:line="276" w:lineRule="auto"/>
        <w:ind w:firstLine="357"/>
        <w:jc w:val="both"/>
      </w:pPr>
      <w:r w:rsidRPr="00722B3D">
        <w:t xml:space="preserve">11. Министерство образования РФ: </w:t>
      </w:r>
      <w:hyperlink r:id="rId39" w:history="1">
        <w:r w:rsidRPr="00722B3D">
          <w:rPr>
            <w:color w:val="0000FF"/>
            <w:u w:val="single"/>
          </w:rPr>
          <w:t>http://www.informika.ru/</w:t>
        </w:r>
      </w:hyperlink>
      <w:r w:rsidRPr="00722B3D">
        <w:rPr>
          <w:u w:val="single"/>
        </w:rPr>
        <w:t>;</w:t>
      </w:r>
      <w:r w:rsidRPr="00722B3D">
        <w:t xml:space="preserve"> </w:t>
      </w:r>
      <w:hyperlink r:id="rId40" w:history="1">
        <w:r w:rsidRPr="00722B3D">
          <w:rPr>
            <w:color w:val="0000FF"/>
            <w:u w:val="single"/>
          </w:rPr>
          <w:t>http://www.ed.gov.ru/</w:t>
        </w:r>
      </w:hyperlink>
      <w:r w:rsidRPr="00722B3D">
        <w:rPr>
          <w:u w:val="single"/>
        </w:rPr>
        <w:t xml:space="preserve">; </w:t>
      </w:r>
      <w:r w:rsidRPr="00722B3D">
        <w:t xml:space="preserve">  </w:t>
      </w:r>
      <w:hyperlink r:id="rId41" w:history="1">
        <w:r w:rsidRPr="00722B3D">
          <w:rPr>
            <w:color w:val="0000FF"/>
            <w:u w:val="single"/>
          </w:rPr>
          <w:t>http://www.edu.ru/</w:t>
        </w:r>
      </w:hyperlink>
      <w:r w:rsidRPr="00722B3D">
        <w:rPr>
          <w:u w:val="single"/>
        </w:rPr>
        <w:t xml:space="preserve"> </w:t>
      </w:r>
    </w:p>
    <w:p w:rsidR="00722B3D" w:rsidRPr="00722B3D" w:rsidRDefault="00722B3D" w:rsidP="00722B3D">
      <w:pPr>
        <w:spacing w:after="200"/>
        <w:rPr>
          <w:b/>
          <w:i/>
          <w:sz w:val="26"/>
          <w:szCs w:val="26"/>
        </w:rPr>
      </w:pPr>
      <w:r w:rsidRPr="00722B3D">
        <w:rPr>
          <w:b/>
          <w:i/>
          <w:sz w:val="26"/>
          <w:szCs w:val="26"/>
        </w:rPr>
        <w:t>4.</w:t>
      </w:r>
      <w:r w:rsidRPr="00722B3D">
        <w:rPr>
          <w:i/>
          <w:sz w:val="26"/>
          <w:szCs w:val="26"/>
        </w:rPr>
        <w:t xml:space="preserve"> </w:t>
      </w:r>
      <w:r w:rsidRPr="00722B3D">
        <w:rPr>
          <w:b/>
          <w:i/>
          <w:sz w:val="26"/>
          <w:szCs w:val="26"/>
        </w:rPr>
        <w:t>Описание места учебного курса в учебном плане образовательного учреждения.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   Программа рассчитана на 2 часа в неделю</w:t>
      </w:r>
      <w:proofErr w:type="gramStart"/>
      <w:r w:rsidRPr="00722B3D">
        <w:t>.(</w:t>
      </w:r>
      <w:proofErr w:type="gramEnd"/>
      <w:r w:rsidRPr="00722B3D">
        <w:t>базовый уровень) и на 3 часа в неделю (профильный уровень) При 34 учебных неделях общее количество часов на изучение геометрии в 10 классе составит 68/102 час.</w:t>
      </w:r>
    </w:p>
    <w:p w:rsidR="00722B3D" w:rsidRPr="00722B3D" w:rsidRDefault="00722B3D" w:rsidP="00722B3D">
      <w:pPr>
        <w:autoSpaceDE w:val="0"/>
        <w:spacing w:after="120"/>
        <w:jc w:val="both"/>
        <w:rPr>
          <w:b/>
          <w:i/>
          <w:sz w:val="26"/>
          <w:szCs w:val="26"/>
        </w:rPr>
      </w:pPr>
      <w:r w:rsidRPr="00722B3D">
        <w:rPr>
          <w:b/>
          <w:i/>
          <w:sz w:val="26"/>
          <w:szCs w:val="26"/>
        </w:rPr>
        <w:t>5. Информация о внесенных изменениях в примерную государственную программу или авторскую программу по предмету и обоснование внесенных изменений.</w:t>
      </w:r>
    </w:p>
    <w:p w:rsidR="00722B3D" w:rsidRPr="00722B3D" w:rsidRDefault="00722B3D" w:rsidP="00722B3D">
      <w:pPr>
        <w:widowControl w:val="0"/>
        <w:autoSpaceDE w:val="0"/>
        <w:autoSpaceDN w:val="0"/>
        <w:adjustRightInd w:val="0"/>
        <w:jc w:val="both"/>
        <w:rPr>
          <w:rFonts w:eastAsia="Andale Sans UI"/>
          <w:kern w:val="1"/>
          <w:lang w:bidi="en-US"/>
        </w:rPr>
      </w:pPr>
      <w:r w:rsidRPr="00722B3D">
        <w:rPr>
          <w:rFonts w:eastAsia="Andale Sans UI"/>
          <w:kern w:val="1"/>
          <w:lang w:bidi="en-US"/>
        </w:rPr>
        <w:t xml:space="preserve">     Планирование составлено на основе </w:t>
      </w:r>
      <w:r w:rsidRPr="00722B3D">
        <w:t>сборника рабочих программ</w:t>
      </w:r>
      <w:r w:rsidRPr="00722B3D">
        <w:rPr>
          <w:b/>
        </w:rPr>
        <w:t xml:space="preserve"> </w:t>
      </w:r>
      <w:r w:rsidRPr="00722B3D">
        <w:t xml:space="preserve">«Геометрия. Программы общеобразовательных учреждений. 10-11 классы»,   составитель: Т.А. </w:t>
      </w:r>
      <w:proofErr w:type="spellStart"/>
      <w:r w:rsidRPr="00722B3D">
        <w:t>Бурмистрова</w:t>
      </w:r>
      <w:proofErr w:type="spellEnd"/>
      <w:r w:rsidRPr="00722B3D">
        <w:t>, М.: «Просвещение», 20</w:t>
      </w:r>
      <w:r w:rsidRPr="00722B3D">
        <w:rPr>
          <w:rFonts w:eastAsia="Andale Sans UI"/>
          <w:kern w:val="1"/>
          <w:lang w:bidi="en-US"/>
        </w:rPr>
        <w:t xml:space="preserve">16  </w:t>
      </w:r>
    </w:p>
    <w:p w:rsidR="00722B3D" w:rsidRPr="00722B3D" w:rsidRDefault="00722B3D" w:rsidP="00722B3D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722B3D">
        <w:rPr>
          <w:szCs w:val="20"/>
        </w:rPr>
        <w:t xml:space="preserve">   Темы главы «Некоторые сведения из планиметрии» целесообразнее рассмотреть вместе с соответствующими темами стереометрии.</w:t>
      </w:r>
    </w:p>
    <w:p w:rsidR="00722B3D" w:rsidRPr="00722B3D" w:rsidRDefault="00722B3D" w:rsidP="00722B3D">
      <w:pPr>
        <w:shd w:val="clear" w:color="auto" w:fill="FFFFFF"/>
        <w:jc w:val="both"/>
      </w:pPr>
      <w:r w:rsidRPr="00722B3D">
        <w:t xml:space="preserve">   При решении задач, связанных с сечением тетраэдра некоторой плоскостью, часто оказывается полезной теорема </w:t>
      </w:r>
      <w:proofErr w:type="spellStart"/>
      <w:r w:rsidRPr="00722B3D">
        <w:t>Менелая</w:t>
      </w:r>
      <w:proofErr w:type="spellEnd"/>
      <w:r w:rsidRPr="00722B3D">
        <w:t>. Поэтому изучение п. 14 учебника «Задачи на построение сечений» целесообразно совместить с изучением теорем </w:t>
      </w:r>
      <w:proofErr w:type="spellStart"/>
      <w:r w:rsidRPr="00722B3D">
        <w:t>Менелая</w:t>
      </w:r>
      <w:proofErr w:type="spellEnd"/>
      <w:r w:rsidRPr="00722B3D">
        <w:t xml:space="preserve"> и </w:t>
      </w:r>
      <w:proofErr w:type="spellStart"/>
      <w:r w:rsidRPr="00722B3D">
        <w:t>Чевы</w:t>
      </w:r>
      <w:proofErr w:type="spellEnd"/>
      <w:r w:rsidRPr="00722B3D">
        <w:t xml:space="preserve"> (</w:t>
      </w:r>
      <w:proofErr w:type="spellStart"/>
      <w:r w:rsidRPr="00722B3D">
        <w:t>пп</w:t>
      </w:r>
      <w:proofErr w:type="spellEnd"/>
      <w:r w:rsidRPr="00722B3D">
        <w:t>. 95 и 96).</w:t>
      </w:r>
    </w:p>
    <w:p w:rsidR="00722B3D" w:rsidRPr="00722B3D" w:rsidRDefault="00722B3D" w:rsidP="00722B3D">
      <w:pPr>
        <w:shd w:val="clear" w:color="auto" w:fill="FFFFFF"/>
        <w:jc w:val="both"/>
      </w:pPr>
      <w:r w:rsidRPr="00722B3D">
        <w:t xml:space="preserve">   Изучение п. 90—94, относящихся к треугольнику, целесообразно совместить с изучением  главы «Многогранники».</w:t>
      </w:r>
    </w:p>
    <w:p w:rsidR="00722B3D" w:rsidRPr="00722B3D" w:rsidRDefault="00722B3D" w:rsidP="00722B3D">
      <w:pPr>
        <w:shd w:val="clear" w:color="auto" w:fill="FFFFFF"/>
        <w:ind w:left="195"/>
      </w:pPr>
      <w:r w:rsidRPr="00722B3D">
        <w:lastRenderedPageBreak/>
        <w:t xml:space="preserve">Другие темы из главы «Некоторые сведения из планиметрии» целесообразно  изучить  в 11 классе.   </w:t>
      </w:r>
    </w:p>
    <w:p w:rsidR="00722B3D" w:rsidRPr="00722B3D" w:rsidRDefault="00722B3D" w:rsidP="00722B3D">
      <w:pPr>
        <w:shd w:val="clear" w:color="auto" w:fill="FFFFFF"/>
        <w:ind w:left="195"/>
      </w:pPr>
    </w:p>
    <w:p w:rsidR="00722B3D" w:rsidRPr="00722B3D" w:rsidRDefault="00722B3D" w:rsidP="00722B3D">
      <w:pPr>
        <w:spacing w:after="200"/>
        <w:jc w:val="both"/>
        <w:rPr>
          <w:b/>
          <w:i/>
          <w:sz w:val="26"/>
          <w:szCs w:val="26"/>
        </w:rPr>
      </w:pPr>
      <w:r w:rsidRPr="00722B3D">
        <w:rPr>
          <w:b/>
          <w:i/>
          <w:sz w:val="26"/>
          <w:szCs w:val="26"/>
        </w:rPr>
        <w:t xml:space="preserve">6. </w:t>
      </w:r>
      <w:proofErr w:type="gramStart"/>
      <w:r w:rsidRPr="00722B3D">
        <w:rPr>
          <w:b/>
          <w:i/>
          <w:sz w:val="26"/>
          <w:szCs w:val="26"/>
        </w:rPr>
        <w:t>Планируемые результаты освоения учебного предмета в соответствии с требованиями, установленными федеральными государственными образовательными стандартами, основными образовательными программами общего образования и образовательной программой ОУ, а также требованиями ГИА и ЕГЭ.</w:t>
      </w:r>
      <w:proofErr w:type="gramEnd"/>
    </w:p>
    <w:p w:rsidR="00722B3D" w:rsidRPr="00722B3D" w:rsidRDefault="00722B3D" w:rsidP="00722B3D">
      <w:pPr>
        <w:spacing w:after="120"/>
        <w:jc w:val="both"/>
      </w:pPr>
      <w:r w:rsidRPr="00722B3D">
        <w:t xml:space="preserve">    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b/>
          <w:lang w:eastAsia="en-US"/>
        </w:rPr>
        <w:t>Личностные результаты:</w:t>
      </w:r>
      <w:r w:rsidRPr="00722B3D">
        <w:rPr>
          <w:lang w:eastAsia="en-US"/>
        </w:rPr>
        <w:t xml:space="preserve"> 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</w:t>
      </w:r>
      <w:proofErr w:type="gramStart"/>
      <w:r w:rsidRPr="00722B3D">
        <w:rPr>
          <w:lang w:eastAsia="en-US"/>
        </w:rPr>
        <w:t>включающих</w:t>
      </w:r>
      <w:proofErr w:type="gramEnd"/>
      <w:r w:rsidRPr="00722B3D">
        <w:rPr>
          <w:lang w:eastAsia="en-US"/>
        </w:rPr>
        <w:t xml:space="preserve"> готовность и способность обучающихся к саморазвитию,  личностному самоопределению и самовоспитанию в соответствии с общечеловеческими ценностями;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</w:t>
      </w:r>
      <w:proofErr w:type="spellStart"/>
      <w:r w:rsidRPr="00722B3D">
        <w:rPr>
          <w:lang w:eastAsia="en-US"/>
        </w:rPr>
        <w:t>сформированность</w:t>
      </w:r>
      <w:proofErr w:type="spellEnd"/>
      <w:r w:rsidRPr="00722B3D">
        <w:rPr>
          <w:lang w:eastAsia="en-US"/>
        </w:rPr>
        <w:t xml:space="preserve"> 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способность ставить цели и строить жизненные планы;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готовность и способность к самостоятельной, творческой и ответственной деятельности;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proofErr w:type="gramStart"/>
      <w:r w:rsidRPr="00722B3D">
        <w:rPr>
          <w:lang w:eastAsia="en-US"/>
        </w:rPr>
        <w:t>видах</w:t>
      </w:r>
      <w:proofErr w:type="gramEnd"/>
      <w:r w:rsidRPr="00722B3D">
        <w:rPr>
          <w:lang w:eastAsia="en-US"/>
        </w:rPr>
        <w:t xml:space="preserve"> деятельности;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готовность и способность к образованию, в том числе самообразованию, на протяжении всей жизни;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proofErr w:type="spellStart"/>
      <w:r w:rsidRPr="00722B3D">
        <w:rPr>
          <w:b/>
          <w:lang w:eastAsia="en-US"/>
        </w:rPr>
        <w:t>Метапредметные</w:t>
      </w:r>
      <w:proofErr w:type="spellEnd"/>
      <w:r w:rsidRPr="00722B3D">
        <w:rPr>
          <w:b/>
          <w:lang w:eastAsia="en-US"/>
        </w:rPr>
        <w:t xml:space="preserve"> результаты: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</w:t>
      </w:r>
      <w:proofErr w:type="gramStart"/>
      <w:r w:rsidRPr="00722B3D">
        <w:rPr>
          <w:lang w:eastAsia="en-US"/>
        </w:rPr>
        <w:t>включающих</w:t>
      </w:r>
      <w:proofErr w:type="gramEnd"/>
      <w:r w:rsidRPr="00722B3D">
        <w:rPr>
          <w:lang w:eastAsia="en-US"/>
        </w:rPr>
        <w:t xml:space="preserve"> освоенные обучающимися </w:t>
      </w:r>
      <w:proofErr w:type="spellStart"/>
      <w:r w:rsidRPr="00722B3D">
        <w:rPr>
          <w:lang w:eastAsia="en-US"/>
        </w:rPr>
        <w:t>межпредметные</w:t>
      </w:r>
      <w:proofErr w:type="spellEnd"/>
      <w:r w:rsidRPr="00722B3D">
        <w:rPr>
          <w:lang w:eastAsia="en-US"/>
        </w:rPr>
        <w:t xml:space="preserve"> понятия и универсальные учебные действия (регулятивные, познавательные, коммуникативные);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 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умение самостоятельно определять цели деятельности и</w:t>
      </w:r>
      <w:r w:rsidRPr="00722B3D">
        <w:rPr>
          <w:i/>
          <w:iCs/>
          <w:lang w:eastAsia="en-US"/>
        </w:rPr>
        <w:t xml:space="preserve"> </w:t>
      </w:r>
      <w:r w:rsidRPr="00722B3D">
        <w:rPr>
          <w:lang w:eastAsia="en-US"/>
        </w:rPr>
        <w:t>составлять планы деятельности; самостоятельно осуществлять,</w:t>
      </w:r>
      <w:r w:rsidRPr="00722B3D">
        <w:rPr>
          <w:i/>
          <w:iCs/>
          <w:lang w:eastAsia="en-US"/>
        </w:rPr>
        <w:t xml:space="preserve"> </w:t>
      </w:r>
      <w:r w:rsidRPr="00722B3D">
        <w:rPr>
          <w:lang w:eastAsia="en-US"/>
        </w:rPr>
        <w:t>контролировать и корректировать деятельность;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</w:t>
      </w:r>
      <w:r w:rsidRPr="00722B3D">
        <w:rPr>
          <w:i/>
          <w:iCs/>
          <w:lang w:eastAsia="en-US"/>
        </w:rPr>
        <w:t xml:space="preserve"> </w:t>
      </w:r>
      <w:r w:rsidRPr="00722B3D">
        <w:rPr>
          <w:lang w:eastAsia="en-US"/>
        </w:rPr>
        <w:t>использовать все возможные ресурсы для достижения поставленных</w:t>
      </w:r>
      <w:r w:rsidRPr="00722B3D">
        <w:rPr>
          <w:i/>
          <w:iCs/>
          <w:lang w:eastAsia="en-US"/>
        </w:rPr>
        <w:t xml:space="preserve"> </w:t>
      </w:r>
      <w:r w:rsidRPr="00722B3D">
        <w:rPr>
          <w:lang w:eastAsia="en-US"/>
        </w:rPr>
        <w:t xml:space="preserve">целей и реализации планов деятельности;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i/>
          <w:iCs/>
          <w:lang w:eastAsia="en-US"/>
        </w:rPr>
      </w:pPr>
      <w:r w:rsidRPr="00722B3D">
        <w:rPr>
          <w:lang w:eastAsia="en-US"/>
        </w:rPr>
        <w:t>- выбирать</w:t>
      </w:r>
      <w:r w:rsidRPr="00722B3D">
        <w:rPr>
          <w:i/>
          <w:iCs/>
          <w:lang w:eastAsia="en-US"/>
        </w:rPr>
        <w:t xml:space="preserve"> </w:t>
      </w:r>
      <w:r w:rsidRPr="00722B3D">
        <w:rPr>
          <w:lang w:eastAsia="en-US"/>
        </w:rPr>
        <w:t>успешные стратегии в различных ситуациях;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готовность и способность к самостоятельной информационн</w:t>
      </w:r>
      <w:proofErr w:type="gramStart"/>
      <w:r w:rsidRPr="00722B3D">
        <w:rPr>
          <w:lang w:eastAsia="en-US"/>
        </w:rPr>
        <w:t>о-</w:t>
      </w:r>
      <w:proofErr w:type="gramEnd"/>
      <w:r w:rsidRPr="00722B3D">
        <w:rPr>
          <w:lang w:eastAsia="en-US"/>
        </w:rPr>
        <w:t xml:space="preserve"> 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lastRenderedPageBreak/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b/>
          <w:lang w:eastAsia="en-US"/>
        </w:rPr>
        <w:t>Предметные результаты:</w:t>
      </w:r>
      <w:r w:rsidRPr="00722B3D">
        <w:rPr>
          <w:lang w:eastAsia="en-US"/>
        </w:rPr>
        <w:t xml:space="preserve">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-включающих освоенные </w:t>
      </w:r>
      <w:proofErr w:type="gramStart"/>
      <w:r w:rsidRPr="00722B3D">
        <w:rPr>
          <w:lang w:eastAsia="en-US"/>
        </w:rPr>
        <w:t>обучающимися</w:t>
      </w:r>
      <w:proofErr w:type="gramEnd"/>
      <w:r w:rsidRPr="00722B3D">
        <w:rPr>
          <w:lang w:eastAsia="en-US"/>
        </w:rPr>
        <w:t xml:space="preserve">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формирование математического типа мышления, владение геометрической  терминологией, ключевыми понятиями, методами и приёмами;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 - </w:t>
      </w:r>
      <w:proofErr w:type="spellStart"/>
      <w:r w:rsidRPr="00722B3D">
        <w:rPr>
          <w:lang w:eastAsia="en-US"/>
        </w:rPr>
        <w:t>сформированность</w:t>
      </w:r>
      <w:proofErr w:type="spellEnd"/>
      <w:r w:rsidRPr="00722B3D">
        <w:rPr>
          <w:lang w:eastAsia="en-US"/>
        </w:rPr>
        <w:t xml:space="preserve"> представлений о математике, о способах описания на математическом языке явлений реального мира;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</w:t>
      </w:r>
      <w:proofErr w:type="spellStart"/>
      <w:r w:rsidRPr="00722B3D">
        <w:rPr>
          <w:lang w:eastAsia="en-US"/>
        </w:rPr>
        <w:t>сформированность</w:t>
      </w:r>
      <w:proofErr w:type="spellEnd"/>
      <w:r w:rsidRPr="00722B3D">
        <w:rPr>
          <w:lang w:eastAsia="en-US"/>
        </w:rPr>
        <w:t xml:space="preserve">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владение методами доказательств и алгоритмов решения; 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умение их применять, проводить доказательные рассуждения в ходе решения задач;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 xml:space="preserve">- </w:t>
      </w:r>
      <w:proofErr w:type="spellStart"/>
      <w:r w:rsidRPr="00722B3D">
        <w:rPr>
          <w:lang w:eastAsia="en-US"/>
        </w:rPr>
        <w:t>сформированность</w:t>
      </w:r>
      <w:proofErr w:type="spellEnd"/>
      <w:r w:rsidRPr="00722B3D">
        <w:rPr>
          <w:lang w:eastAsia="en-US"/>
        </w:rPr>
        <w:t xml:space="preserve"> умения распознавать на чертежах, моделях и в реальном мире геометрические фигуры;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22B3D" w:rsidRPr="00722B3D" w:rsidRDefault="00722B3D" w:rsidP="00722B3D">
      <w:pPr>
        <w:autoSpaceDN w:val="0"/>
        <w:adjustRightInd w:val="0"/>
        <w:spacing w:after="120"/>
        <w:jc w:val="both"/>
        <w:rPr>
          <w:lang w:eastAsia="en-US"/>
        </w:rPr>
      </w:pPr>
      <w:r w:rsidRPr="00722B3D">
        <w:rPr>
          <w:lang w:eastAsia="en-US"/>
        </w:rPr>
        <w:t>- владение навыками использования готовых компьютерных программ при решении задач.</w:t>
      </w:r>
    </w:p>
    <w:p w:rsidR="00722B3D" w:rsidRPr="00722B3D" w:rsidRDefault="00722B3D" w:rsidP="00722B3D">
      <w:pPr>
        <w:spacing w:after="120"/>
        <w:ind w:firstLine="709"/>
        <w:jc w:val="both"/>
        <w:rPr>
          <w:b/>
        </w:rPr>
      </w:pPr>
      <w:r w:rsidRPr="00722B3D">
        <w:rPr>
          <w:b/>
        </w:rPr>
        <w:t xml:space="preserve">Использовать приобретенные знания и умения в практической  деятельности и повседневной жизни </w:t>
      </w:r>
      <w:proofErr w:type="gramStart"/>
      <w:r w:rsidRPr="00722B3D">
        <w:rPr>
          <w:b/>
        </w:rPr>
        <w:t>для</w:t>
      </w:r>
      <w:proofErr w:type="gramEnd"/>
      <w:r w:rsidRPr="00722B3D">
        <w:rPr>
          <w:b/>
        </w:rPr>
        <w:t>:</w:t>
      </w:r>
    </w:p>
    <w:p w:rsidR="00722B3D" w:rsidRPr="00722B3D" w:rsidRDefault="00722B3D" w:rsidP="00722B3D">
      <w:pPr>
        <w:spacing w:after="120"/>
        <w:jc w:val="both"/>
      </w:pPr>
      <w:r w:rsidRPr="00722B3D">
        <w:t>-исследования (моделирования) несложных практических ситуаций на основе изученных формул и свойств фигур;</w:t>
      </w:r>
    </w:p>
    <w:p w:rsidR="00722B3D" w:rsidRPr="00722B3D" w:rsidRDefault="00722B3D" w:rsidP="00722B3D">
      <w:pPr>
        <w:spacing w:after="120"/>
        <w:jc w:val="both"/>
      </w:pPr>
      <w:r w:rsidRPr="00722B3D"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722B3D" w:rsidRPr="00722B3D" w:rsidRDefault="00722B3D" w:rsidP="00722B3D">
      <w:pPr>
        <w:spacing w:after="120"/>
        <w:ind w:left="360"/>
        <w:rPr>
          <w:b/>
          <w:szCs w:val="22"/>
        </w:rPr>
      </w:pPr>
      <w:r w:rsidRPr="00722B3D">
        <w:rPr>
          <w:szCs w:val="22"/>
        </w:rPr>
        <w:t xml:space="preserve">В результате изучения геометрии  </w:t>
      </w:r>
      <w:proofErr w:type="gramStart"/>
      <w:r w:rsidRPr="00722B3D">
        <w:rPr>
          <w:szCs w:val="22"/>
        </w:rPr>
        <w:t>обучающийся</w:t>
      </w:r>
      <w:proofErr w:type="gramEnd"/>
      <w:r w:rsidRPr="00722B3D">
        <w:rPr>
          <w:szCs w:val="22"/>
        </w:rPr>
        <w:t xml:space="preserve"> </w:t>
      </w:r>
      <w:r w:rsidRPr="00722B3D">
        <w:rPr>
          <w:b/>
          <w:szCs w:val="22"/>
        </w:rPr>
        <w:t>научится: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szCs w:val="22"/>
        </w:rPr>
      </w:pPr>
      <w:r w:rsidRPr="00722B3D">
        <w:rPr>
          <w:szCs w:val="22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szCs w:val="22"/>
        </w:rPr>
      </w:pPr>
      <w:r w:rsidRPr="00722B3D">
        <w:rPr>
          <w:szCs w:val="22"/>
        </w:rPr>
        <w:t xml:space="preserve">описывать взаимное расположение прямых и плоскостей в пространстве, </w:t>
      </w:r>
      <w:r w:rsidRPr="00722B3D">
        <w:rPr>
          <w:i/>
          <w:szCs w:val="22"/>
        </w:rPr>
        <w:t>аргументировать свои суждения об этом расположении;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szCs w:val="22"/>
        </w:rPr>
      </w:pPr>
      <w:r w:rsidRPr="00722B3D">
        <w:rPr>
          <w:szCs w:val="22"/>
        </w:rPr>
        <w:t>анализировать в простейших случаях взаимное расположение объектов в пространстве;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szCs w:val="22"/>
        </w:rPr>
      </w:pPr>
      <w:r w:rsidRPr="00722B3D">
        <w:rPr>
          <w:szCs w:val="22"/>
        </w:rPr>
        <w:t>изображать основные многогранники и круглые тела, выполнять чертежи по условиям задач;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szCs w:val="22"/>
        </w:rPr>
      </w:pPr>
      <w:r w:rsidRPr="00722B3D">
        <w:rPr>
          <w:szCs w:val="22"/>
        </w:rPr>
        <w:t>строить простейшие сечения куба, призмы, пирамиды;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i/>
          <w:szCs w:val="22"/>
        </w:rPr>
      </w:pPr>
      <w:r w:rsidRPr="00722B3D">
        <w:rPr>
          <w:szCs w:val="22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i/>
          <w:szCs w:val="22"/>
        </w:rPr>
      </w:pPr>
      <w:r w:rsidRPr="00722B3D">
        <w:rPr>
          <w:szCs w:val="22"/>
        </w:rPr>
        <w:lastRenderedPageBreak/>
        <w:t>использовать при решении стереометрических задач планиметрические факты и методы;</w:t>
      </w:r>
    </w:p>
    <w:p w:rsidR="00722B3D" w:rsidRPr="00722B3D" w:rsidRDefault="00722B3D" w:rsidP="003F08FC">
      <w:pPr>
        <w:numPr>
          <w:ilvl w:val="0"/>
          <w:numId w:val="15"/>
        </w:numPr>
        <w:suppressAutoHyphens/>
        <w:spacing w:after="120" w:line="276" w:lineRule="auto"/>
        <w:jc w:val="both"/>
        <w:rPr>
          <w:i/>
          <w:szCs w:val="22"/>
        </w:rPr>
      </w:pPr>
      <w:r w:rsidRPr="00722B3D">
        <w:rPr>
          <w:szCs w:val="22"/>
        </w:rPr>
        <w:t>проводить доказательные рассуждения в ходе решения задач.</w:t>
      </w:r>
    </w:p>
    <w:p w:rsidR="00722B3D" w:rsidRPr="00722B3D" w:rsidRDefault="00722B3D" w:rsidP="00722B3D">
      <w:pPr>
        <w:autoSpaceDE w:val="0"/>
        <w:autoSpaceDN w:val="0"/>
        <w:adjustRightInd w:val="0"/>
        <w:spacing w:after="120"/>
        <w:ind w:firstLine="567"/>
        <w:jc w:val="both"/>
        <w:rPr>
          <w:iCs/>
        </w:rPr>
      </w:pPr>
    </w:p>
    <w:p w:rsidR="00722B3D" w:rsidRPr="00722B3D" w:rsidRDefault="00722B3D" w:rsidP="00722B3D">
      <w:pPr>
        <w:autoSpaceDE w:val="0"/>
        <w:autoSpaceDN w:val="0"/>
        <w:adjustRightInd w:val="0"/>
        <w:spacing w:after="120"/>
        <w:jc w:val="both"/>
        <w:rPr>
          <w:b/>
          <w:i/>
          <w:iCs/>
        </w:rPr>
      </w:pPr>
      <w:r w:rsidRPr="00722B3D">
        <w:rPr>
          <w:iCs/>
        </w:rPr>
        <w:t xml:space="preserve">    </w:t>
      </w:r>
      <w:proofErr w:type="gramStart"/>
      <w:r w:rsidRPr="00722B3D">
        <w:rPr>
          <w:iCs/>
        </w:rPr>
        <w:t>Обучающийся</w:t>
      </w:r>
      <w:proofErr w:type="gramEnd"/>
      <w:r w:rsidRPr="00722B3D">
        <w:rPr>
          <w:b/>
          <w:iCs/>
        </w:rPr>
        <w:t xml:space="preserve"> </w:t>
      </w:r>
      <w:r w:rsidRPr="00722B3D">
        <w:rPr>
          <w:b/>
          <w:i/>
          <w:iCs/>
        </w:rPr>
        <w:t>получит возможность: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  <w:rPr>
          <w:bCs/>
          <w:spacing w:val="3"/>
        </w:rPr>
      </w:pPr>
      <w:r w:rsidRPr="00722B3D">
        <w:rPr>
          <w:bCs/>
          <w:spacing w:val="3"/>
        </w:rPr>
        <w:t xml:space="preserve">решать жизненно практические задачи; 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  <w:rPr>
          <w:spacing w:val="-1"/>
        </w:rPr>
      </w:pPr>
      <w:r w:rsidRPr="00722B3D">
        <w:rPr>
          <w:bCs/>
          <w:spacing w:val="3"/>
        </w:rPr>
        <w:t>с</w:t>
      </w:r>
      <w:r w:rsidRPr="00722B3D">
        <w:rPr>
          <w:spacing w:val="-1"/>
        </w:rPr>
        <w:t xml:space="preserve">амостоятельно приобретать и применять знания в различных ситуациях, работать в группах; 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  <w:rPr>
          <w:spacing w:val="-1"/>
        </w:rPr>
      </w:pPr>
      <w:r w:rsidRPr="00722B3D">
        <w:rPr>
          <w:spacing w:val="-1"/>
        </w:rPr>
        <w:t>аргументировать и отстаивать свою точку зрения;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  <w:rPr>
          <w:spacing w:val="-1"/>
        </w:rPr>
      </w:pPr>
      <w:r w:rsidRPr="00722B3D">
        <w:rPr>
          <w:spacing w:val="-1"/>
        </w:rPr>
        <w:t xml:space="preserve">уметь слушать  других, извлекать учебную информацию на основе сопоставительного анализа объектов; 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  <w:rPr>
          <w:spacing w:val="-1"/>
        </w:rPr>
      </w:pPr>
      <w:r w:rsidRPr="00722B3D">
        <w:rPr>
          <w:spacing w:val="-1"/>
        </w:rPr>
        <w:t>пользоваться предметным указателем  энциклопедий  и справочников для нахождения информации;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</w:pPr>
      <w:r w:rsidRPr="00722B3D">
        <w:rPr>
          <w:spacing w:val="-1"/>
        </w:rPr>
        <w:t>самостоятельно действовать в ситуации неопределённости при решении актуальных для них проблем;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</w:pPr>
      <w:r w:rsidRPr="00722B3D">
        <w:t>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</w:pPr>
      <w:r w:rsidRPr="00722B3D">
        <w:t>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геометрии.</w:t>
      </w:r>
    </w:p>
    <w:p w:rsidR="00722B3D" w:rsidRPr="00722B3D" w:rsidRDefault="00722B3D" w:rsidP="003F08FC">
      <w:pPr>
        <w:numPr>
          <w:ilvl w:val="0"/>
          <w:numId w:val="14"/>
        </w:numPr>
        <w:spacing w:after="120" w:line="276" w:lineRule="auto"/>
        <w:jc w:val="both"/>
      </w:pPr>
      <w:r w:rsidRPr="00722B3D"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мира.</w:t>
      </w:r>
    </w:p>
    <w:p w:rsidR="00722B3D" w:rsidRPr="00722B3D" w:rsidRDefault="00722B3D" w:rsidP="00722B3D">
      <w:pPr>
        <w:widowControl w:val="0"/>
        <w:autoSpaceDE w:val="0"/>
        <w:autoSpaceDN w:val="0"/>
        <w:adjustRightInd w:val="0"/>
        <w:spacing w:after="120"/>
        <w:ind w:left="720"/>
        <w:jc w:val="both"/>
      </w:pPr>
    </w:p>
    <w:p w:rsidR="00722B3D" w:rsidRPr="00722B3D" w:rsidRDefault="00722B3D" w:rsidP="00722B3D">
      <w:pPr>
        <w:spacing w:after="120"/>
        <w:jc w:val="both"/>
        <w:rPr>
          <w:b/>
          <w:i/>
          <w:sz w:val="26"/>
          <w:szCs w:val="26"/>
          <w:lang w:eastAsia="ar-SA"/>
        </w:rPr>
      </w:pPr>
      <w:r w:rsidRPr="00722B3D">
        <w:rPr>
          <w:b/>
          <w:i/>
          <w:sz w:val="26"/>
          <w:szCs w:val="26"/>
          <w:lang w:eastAsia="ar-SA"/>
        </w:rPr>
        <w:t xml:space="preserve">7.Формы, периодичность и порядок текущего контроля успеваемости и промежуточной аттестации </w:t>
      </w:r>
      <w:proofErr w:type="gramStart"/>
      <w:r w:rsidRPr="00722B3D">
        <w:rPr>
          <w:b/>
          <w:i/>
          <w:sz w:val="26"/>
          <w:szCs w:val="26"/>
          <w:lang w:eastAsia="ar-SA"/>
        </w:rPr>
        <w:t>обучающихся</w:t>
      </w:r>
      <w:proofErr w:type="gramEnd"/>
      <w:r w:rsidRPr="00722B3D">
        <w:rPr>
          <w:b/>
          <w:i/>
          <w:sz w:val="26"/>
          <w:szCs w:val="26"/>
          <w:lang w:eastAsia="ar-SA"/>
        </w:rPr>
        <w:t xml:space="preserve"> (согласно Уставу и локальному акту образовательного учреждения). Соответствие требованиям государственной итоговой аттестации.</w:t>
      </w:r>
    </w:p>
    <w:p w:rsidR="00722B3D" w:rsidRPr="00722B3D" w:rsidRDefault="00722B3D" w:rsidP="00722B3D">
      <w:pPr>
        <w:ind w:firstLine="708"/>
        <w:rPr>
          <w:b/>
        </w:rPr>
      </w:pPr>
      <w:r w:rsidRPr="00722B3D">
        <w:rPr>
          <w:b/>
        </w:rPr>
        <w:t>Формы контроля:</w:t>
      </w:r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 xml:space="preserve">проверочная работа; </w:t>
      </w:r>
      <w:proofErr w:type="spellStart"/>
      <w:r w:rsidRPr="00722B3D">
        <w:t>Пр</w:t>
      </w:r>
      <w:proofErr w:type="gramStart"/>
      <w:r w:rsidRPr="00722B3D">
        <w:t>.р</w:t>
      </w:r>
      <w:proofErr w:type="spellEnd"/>
      <w:proofErr w:type="gramEnd"/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>тест; Т</w:t>
      </w:r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>фронтальный опрос; Ф</w:t>
      </w:r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 xml:space="preserve">контрольная практическая работа; </w:t>
      </w:r>
      <w:proofErr w:type="spellStart"/>
      <w:r w:rsidRPr="00722B3D">
        <w:t>К.р</w:t>
      </w:r>
      <w:proofErr w:type="spellEnd"/>
      <w:r w:rsidRPr="00722B3D">
        <w:t>.</w:t>
      </w:r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 xml:space="preserve">зачет; </w:t>
      </w:r>
      <w:proofErr w:type="spellStart"/>
      <w:r w:rsidRPr="00722B3D">
        <w:t>Зч</w:t>
      </w:r>
      <w:proofErr w:type="spellEnd"/>
    </w:p>
    <w:p w:rsidR="00722B3D" w:rsidRPr="00722B3D" w:rsidRDefault="00722B3D" w:rsidP="003F08F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</w:pPr>
      <w:r w:rsidRPr="00722B3D">
        <w:t xml:space="preserve">индивидуальные </w:t>
      </w:r>
      <w:proofErr w:type="spellStart"/>
      <w:r w:rsidRPr="00722B3D">
        <w:t>разноуровневые</w:t>
      </w:r>
      <w:proofErr w:type="spellEnd"/>
      <w:r w:rsidRPr="00722B3D">
        <w:t xml:space="preserve"> задания; </w:t>
      </w:r>
      <w:proofErr w:type="spellStart"/>
      <w:r w:rsidRPr="00722B3D">
        <w:t>Инд.з</w:t>
      </w:r>
      <w:proofErr w:type="spellEnd"/>
      <w:r w:rsidRPr="00722B3D">
        <w:t>.</w:t>
      </w:r>
    </w:p>
    <w:p w:rsidR="00722B3D" w:rsidRPr="00722B3D" w:rsidRDefault="00722B3D" w:rsidP="00722B3D">
      <w:pPr>
        <w:autoSpaceDE w:val="0"/>
        <w:spacing w:after="120"/>
        <w:jc w:val="both"/>
      </w:pPr>
      <w:r w:rsidRPr="00722B3D">
        <w:t>Преобладающей формой текущего контроля выступает письменный (самостоятельные и контрольные работы) и устный опрос (фронтальный).</w:t>
      </w:r>
    </w:p>
    <w:p w:rsidR="00722B3D" w:rsidRPr="00722B3D" w:rsidRDefault="00722B3D" w:rsidP="00722B3D">
      <w:pPr>
        <w:autoSpaceDE w:val="0"/>
        <w:spacing w:after="120"/>
        <w:jc w:val="both"/>
      </w:pPr>
      <w:r w:rsidRPr="00722B3D">
        <w:t>Основной формой итогового контроля является тестирование, контрольные работы, зачеты.</w:t>
      </w:r>
    </w:p>
    <w:p w:rsidR="00722B3D" w:rsidRPr="00722B3D" w:rsidRDefault="00722B3D" w:rsidP="00722B3D">
      <w:pPr>
        <w:autoSpaceDN w:val="0"/>
        <w:spacing w:after="120"/>
        <w:ind w:left="720"/>
        <w:jc w:val="both"/>
        <w:rPr>
          <w:b/>
        </w:rPr>
      </w:pPr>
      <w:r w:rsidRPr="00722B3D">
        <w:rPr>
          <w:b/>
        </w:rPr>
        <w:lastRenderedPageBreak/>
        <w:t xml:space="preserve">Промежуточная аттестация в ОУ подразделяется </w:t>
      </w:r>
      <w:proofErr w:type="gramStart"/>
      <w:r w:rsidRPr="00722B3D">
        <w:rPr>
          <w:b/>
        </w:rPr>
        <w:t>на</w:t>
      </w:r>
      <w:proofErr w:type="gramEnd"/>
      <w:r w:rsidRPr="00722B3D">
        <w:rPr>
          <w:b/>
        </w:rPr>
        <w:t>:</w:t>
      </w:r>
    </w:p>
    <w:p w:rsidR="00722B3D" w:rsidRPr="00722B3D" w:rsidRDefault="00722B3D" w:rsidP="003F08FC">
      <w:pPr>
        <w:numPr>
          <w:ilvl w:val="0"/>
          <w:numId w:val="10"/>
        </w:numPr>
        <w:autoSpaceDN w:val="0"/>
        <w:spacing w:after="120" w:line="276" w:lineRule="auto"/>
        <w:ind w:left="0" w:firstLine="360"/>
        <w:jc w:val="both"/>
      </w:pPr>
      <w:r w:rsidRPr="00722B3D">
        <w:rPr>
          <w:u w:val="single"/>
        </w:rPr>
        <w:t>годовую аттестацию</w:t>
      </w:r>
      <w:r w:rsidRPr="00722B3D">
        <w:t xml:space="preserve"> – оценку качества усвоения учащимися всего объёма содержания учебного предмета за учебный год;</w:t>
      </w:r>
    </w:p>
    <w:p w:rsidR="00722B3D" w:rsidRPr="00722B3D" w:rsidRDefault="00722B3D" w:rsidP="003F08FC">
      <w:pPr>
        <w:numPr>
          <w:ilvl w:val="0"/>
          <w:numId w:val="10"/>
        </w:numPr>
        <w:autoSpaceDN w:val="0"/>
        <w:spacing w:after="120" w:line="276" w:lineRule="auto"/>
        <w:ind w:left="0" w:firstLine="360"/>
        <w:jc w:val="both"/>
      </w:pPr>
      <w:r w:rsidRPr="00722B3D">
        <w:rPr>
          <w:u w:val="single"/>
        </w:rPr>
        <w:t xml:space="preserve">(полугодие) </w:t>
      </w:r>
      <w:r w:rsidRPr="00722B3D">
        <w:t>– оценка качества усвоения учащимися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722B3D" w:rsidRPr="00722B3D" w:rsidRDefault="00722B3D" w:rsidP="003F08FC">
      <w:pPr>
        <w:numPr>
          <w:ilvl w:val="0"/>
          <w:numId w:val="10"/>
        </w:numPr>
        <w:autoSpaceDN w:val="0"/>
        <w:spacing w:after="120" w:line="276" w:lineRule="auto"/>
        <w:ind w:left="0" w:firstLine="360"/>
        <w:jc w:val="both"/>
      </w:pPr>
      <w:r w:rsidRPr="00722B3D">
        <w:rPr>
          <w:u w:val="single"/>
        </w:rPr>
        <w:t>текущую аттестацию</w:t>
      </w:r>
      <w:r w:rsidRPr="00722B3D">
        <w:t xml:space="preserve">  - оценка качества усвоения содержания компонентов какой – либо части (темы) конкретного учебного предмета в процессе его изучения учащимися по результатам проверки (проверок).</w:t>
      </w:r>
    </w:p>
    <w:p w:rsidR="00722B3D" w:rsidRPr="00722B3D" w:rsidRDefault="00722B3D" w:rsidP="00722B3D">
      <w:pPr>
        <w:spacing w:after="120"/>
        <w:ind w:left="360"/>
        <w:jc w:val="both"/>
      </w:pPr>
      <w:r w:rsidRPr="00722B3D">
        <w:t xml:space="preserve">Формами </w:t>
      </w:r>
      <w:proofErr w:type="gramStart"/>
      <w:r w:rsidRPr="00722B3D">
        <w:t>контроля  качества усвоения содержания учебных программ учащихся</w:t>
      </w:r>
      <w:proofErr w:type="gramEnd"/>
      <w:r w:rsidRPr="00722B3D">
        <w:t xml:space="preserve"> являются: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u w:val="single"/>
        </w:rPr>
        <w:t>Формы письменной проверки:</w:t>
      </w:r>
      <w:r w:rsidRPr="00722B3D">
        <w:rPr>
          <w:b/>
          <w:u w:val="single"/>
        </w:rPr>
        <w:t xml:space="preserve">  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u w:val="single"/>
        </w:rPr>
        <w:t>письменная проверка</w:t>
      </w:r>
      <w:r w:rsidRPr="00722B3D">
        <w:t xml:space="preserve"> – это письменный ответ учащегося на один или систему вопросов (заданий). К письменным ответам относятся домашние, проверочные, практические, контрольные, творческие работы; письменные ответы на вопросы теста (тестовый контроль).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u w:val="single"/>
        </w:rPr>
        <w:t>Формы устной проверки:</w:t>
      </w:r>
      <w:r w:rsidRPr="00722B3D">
        <w:rPr>
          <w:b/>
          <w:u w:val="single"/>
        </w:rPr>
        <w:t xml:space="preserve"> 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u w:val="single"/>
        </w:rPr>
        <w:t>устная проверка</w:t>
      </w:r>
      <w:r w:rsidRPr="00722B3D">
        <w:t xml:space="preserve"> – это устный ответ учащегося на один или систему вопросов в форме рассказа, беседы, собеседования и другое.</w:t>
      </w:r>
    </w:p>
    <w:p w:rsidR="00722B3D" w:rsidRPr="00722B3D" w:rsidRDefault="00722B3D" w:rsidP="00722B3D">
      <w:pPr>
        <w:spacing w:after="120"/>
        <w:jc w:val="both"/>
      </w:pPr>
      <w:r w:rsidRPr="00722B3D">
        <w:rPr>
          <w:u w:val="single"/>
        </w:rPr>
        <w:t>Комбинированная проверка</w:t>
      </w:r>
      <w:r w:rsidRPr="00722B3D">
        <w:t xml:space="preserve"> предполагает сочетание письменных и устных форм проверок.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При проведении </w:t>
      </w:r>
      <w:proofErr w:type="gramStart"/>
      <w:r w:rsidRPr="00722B3D">
        <w:t>контроля качества освоения содержания учебных программ учащихся</w:t>
      </w:r>
      <w:proofErr w:type="gramEnd"/>
      <w:r w:rsidRPr="00722B3D">
        <w:t xml:space="preserve"> могут использоваться информационно – коммуникационные технологии.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При промежуточной аттестации учащихся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722B3D" w:rsidRPr="00722B3D" w:rsidRDefault="00722B3D" w:rsidP="00722B3D">
      <w:pPr>
        <w:tabs>
          <w:tab w:val="left" w:pos="-3480"/>
          <w:tab w:val="left" w:pos="-2880"/>
        </w:tabs>
        <w:autoSpaceDN w:val="0"/>
        <w:spacing w:after="120"/>
        <w:jc w:val="both"/>
      </w:pPr>
      <w:r w:rsidRPr="00722B3D">
        <w:rPr>
          <w:bCs/>
          <w:u w:val="single"/>
        </w:rPr>
        <w:t>Содержание, формы и порядок проведения  промежуточной аттестации</w:t>
      </w:r>
    </w:p>
    <w:p w:rsidR="00722B3D" w:rsidRPr="00722B3D" w:rsidRDefault="00722B3D" w:rsidP="00722B3D">
      <w:pPr>
        <w:spacing w:after="120"/>
        <w:ind w:firstLine="480"/>
        <w:jc w:val="both"/>
      </w:pPr>
      <w:r w:rsidRPr="00722B3D">
        <w:t xml:space="preserve">Промежуточная аттестация учащихся ОУ проводится с целью определения качества освоения учащимися содержания учебных программ (полнота, прочность, осознанность, системность) по завершении четверти (полугодия). </w:t>
      </w:r>
    </w:p>
    <w:p w:rsidR="00722B3D" w:rsidRPr="00722B3D" w:rsidRDefault="00722B3D" w:rsidP="00722B3D">
      <w:pPr>
        <w:spacing w:after="120"/>
        <w:ind w:firstLine="480"/>
        <w:jc w:val="both"/>
      </w:pPr>
      <w:r w:rsidRPr="00722B3D">
        <w:t>Отметка учащегося за полугодие выставляется на основе результатов текущего контроля успеваемости, с учетом результатов письменных контрольных работ.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</w:t>
      </w:r>
      <w:r w:rsidRPr="00722B3D">
        <w:rPr>
          <w:u w:val="single"/>
        </w:rPr>
        <w:t>Содержание, формы и порядок проведения годовой промежуточной аттестации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Промежуточная аттестация учащихся за год может проводиться письменно, устно, в других формах. 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Формами проведения годовой письменной аттестации являются: контрольная работа, тест и др. 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К  устным  формам  годовой  аттестации  относятся:   проектно-исследовательская работа,  зачет, собеседование и другие. </w:t>
      </w:r>
    </w:p>
    <w:p w:rsidR="00722B3D" w:rsidRPr="00722B3D" w:rsidRDefault="00722B3D" w:rsidP="00722B3D">
      <w:pPr>
        <w:spacing w:after="120"/>
        <w:jc w:val="both"/>
      </w:pPr>
      <w:r w:rsidRPr="00722B3D">
        <w:t xml:space="preserve">   Контрольно-измерительные материалы для проведения всех форм годовой  аттестации учащихся разрабатываются учителем в соответствии с государственным стандартом общего образования.</w:t>
      </w:r>
    </w:p>
    <w:p w:rsidR="00722B3D" w:rsidRPr="00722B3D" w:rsidRDefault="00722B3D" w:rsidP="00722B3D">
      <w:pPr>
        <w:spacing w:after="200" w:line="276" w:lineRule="auto"/>
        <w:jc w:val="center"/>
        <w:rPr>
          <w:b/>
          <w:i/>
          <w:sz w:val="22"/>
          <w:szCs w:val="22"/>
          <w:lang w:eastAsia="ar-SA"/>
        </w:rPr>
      </w:pPr>
    </w:p>
    <w:p w:rsidR="00722B3D" w:rsidRPr="00722B3D" w:rsidRDefault="00722B3D" w:rsidP="00722B3D">
      <w:pPr>
        <w:spacing w:after="200" w:line="276" w:lineRule="auto"/>
        <w:jc w:val="center"/>
        <w:rPr>
          <w:b/>
          <w:i/>
          <w:sz w:val="26"/>
          <w:szCs w:val="26"/>
          <w:lang w:eastAsia="ar-SA"/>
        </w:rPr>
      </w:pPr>
      <w:r w:rsidRPr="00722B3D">
        <w:rPr>
          <w:b/>
          <w:i/>
          <w:sz w:val="26"/>
          <w:szCs w:val="26"/>
          <w:lang w:eastAsia="ar-SA"/>
        </w:rPr>
        <w:t>Содержание учебного предмета.</w:t>
      </w:r>
    </w:p>
    <w:p w:rsidR="00722B3D" w:rsidRPr="00722B3D" w:rsidRDefault="00722B3D" w:rsidP="00722B3D">
      <w:pPr>
        <w:spacing w:after="200" w:line="276" w:lineRule="auto"/>
        <w:jc w:val="both"/>
        <w:rPr>
          <w:b/>
          <w:szCs w:val="22"/>
        </w:rPr>
      </w:pPr>
      <w:r w:rsidRPr="00722B3D">
        <w:rPr>
          <w:szCs w:val="22"/>
        </w:rPr>
        <w:t>1.</w:t>
      </w:r>
      <w:r w:rsidRPr="00722B3D">
        <w:rPr>
          <w:b/>
          <w:szCs w:val="22"/>
        </w:rPr>
        <w:t>Введение</w:t>
      </w:r>
    </w:p>
    <w:p w:rsidR="00722B3D" w:rsidRPr="00722B3D" w:rsidRDefault="00722B3D" w:rsidP="00722B3D">
      <w:pPr>
        <w:spacing w:after="200" w:line="276" w:lineRule="auto"/>
        <w:ind w:left="360"/>
        <w:jc w:val="both"/>
        <w:rPr>
          <w:szCs w:val="22"/>
        </w:rPr>
      </w:pPr>
      <w:r w:rsidRPr="00722B3D">
        <w:rPr>
          <w:szCs w:val="22"/>
        </w:rPr>
        <w:lastRenderedPageBreak/>
        <w:t>Предмет стереометрии. Аксиомы стереометрии. Некоторые следствия из аксиом.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i/>
          <w:szCs w:val="22"/>
        </w:rPr>
        <w:t>Основная цель</w:t>
      </w:r>
      <w:r w:rsidRPr="00722B3D">
        <w:rPr>
          <w:szCs w:val="22"/>
        </w:rPr>
        <w:t xml:space="preserve"> – познакомить обучающихся с содержанием курса стереометрии, с основными 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  Изучение стереометрии должно базироваться на сочетании наглядности и логической строгости. Опора на наглядность – непременное условие успешного усвоения материала, и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строгой логикой. Курс стереометрии предъявляет в этом отношении более высокие требования к </w:t>
      </w:r>
      <w:proofErr w:type="gramStart"/>
      <w:r w:rsidRPr="00722B3D">
        <w:rPr>
          <w:szCs w:val="22"/>
        </w:rPr>
        <w:t>обучающимся</w:t>
      </w:r>
      <w:proofErr w:type="gramEnd"/>
      <w:r w:rsidRPr="00722B3D">
        <w:rPr>
          <w:szCs w:val="22"/>
        </w:rPr>
        <w:t>. В отличие от курса планиметрии здесь уже с самого начала формулируются аксиомы о взаимном расположении точек, прямых и плоскостей в пространстве, и далее изучение свой</w:t>
      </w:r>
      <w:proofErr w:type="gramStart"/>
      <w:r w:rsidRPr="00722B3D">
        <w:rPr>
          <w:szCs w:val="22"/>
        </w:rPr>
        <w:t>ств вз</w:t>
      </w:r>
      <w:proofErr w:type="gramEnd"/>
      <w:r w:rsidRPr="00722B3D">
        <w:rPr>
          <w:szCs w:val="22"/>
        </w:rPr>
        <w:t xml:space="preserve">аимного расположения прямых и плоскостей проходит на основе этих аксиом. Тем самым задается высокий уровень строгости в </w:t>
      </w:r>
      <w:proofErr w:type="gramStart"/>
      <w:r w:rsidRPr="00722B3D">
        <w:rPr>
          <w:szCs w:val="22"/>
        </w:rPr>
        <w:t>логических рассуждениях</w:t>
      </w:r>
      <w:proofErr w:type="gramEnd"/>
      <w:r w:rsidRPr="00722B3D">
        <w:rPr>
          <w:szCs w:val="22"/>
        </w:rPr>
        <w:t>, который должен выдерживаться на протяжении всего курса.</w:t>
      </w:r>
    </w:p>
    <w:p w:rsidR="00722B3D" w:rsidRPr="00722B3D" w:rsidRDefault="00722B3D" w:rsidP="003F08FC">
      <w:pPr>
        <w:numPr>
          <w:ilvl w:val="0"/>
          <w:numId w:val="11"/>
        </w:numPr>
        <w:spacing w:after="200" w:line="276" w:lineRule="auto"/>
        <w:jc w:val="both"/>
        <w:rPr>
          <w:b/>
          <w:szCs w:val="22"/>
        </w:rPr>
      </w:pPr>
      <w:r w:rsidRPr="00722B3D">
        <w:rPr>
          <w:b/>
          <w:szCs w:val="22"/>
        </w:rPr>
        <w:t>Параллельность прямых и плоскостей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Параллельность </w:t>
      </w:r>
      <w:proofErr w:type="gramStart"/>
      <w:r w:rsidRPr="00722B3D">
        <w:rPr>
          <w:szCs w:val="22"/>
        </w:rPr>
        <w:t>прямых</w:t>
      </w:r>
      <w:proofErr w:type="gramEnd"/>
      <w:r w:rsidRPr="00722B3D">
        <w:rPr>
          <w:szCs w:val="22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i/>
          <w:szCs w:val="22"/>
        </w:rPr>
        <w:t xml:space="preserve">    </w:t>
      </w:r>
      <w:proofErr w:type="gramStart"/>
      <w:r w:rsidRPr="00722B3D">
        <w:rPr>
          <w:i/>
          <w:szCs w:val="22"/>
        </w:rPr>
        <w:t>Основная цель</w:t>
      </w:r>
      <w:r w:rsidRPr="00722B3D">
        <w:rPr>
          <w:szCs w:val="22"/>
        </w:rPr>
        <w:t xml:space="preserve"> – сформировать представления учащихся о возможных случаях взаимного расположения двух прямых в пространстве (прямые пересекаются, прямые параллельны, прямые скрещиваются), прямой и плоскости (прямая лежит в плоскости, прямая и плоскость пересекаются, прямая и плоскость параллельны), изучить свойства и признаки параллельности прямых и плоскостей.</w:t>
      </w:r>
      <w:proofErr w:type="gramEnd"/>
    </w:p>
    <w:p w:rsidR="00722B3D" w:rsidRPr="00722B3D" w:rsidRDefault="00722B3D" w:rsidP="00722B3D">
      <w:pPr>
        <w:shd w:val="clear" w:color="auto" w:fill="FFFFFF"/>
        <w:spacing w:after="200" w:line="294" w:lineRule="atLeast"/>
        <w:jc w:val="both"/>
        <w:rPr>
          <w:szCs w:val="22"/>
        </w:rPr>
      </w:pPr>
      <w:r w:rsidRPr="00722B3D">
        <w:rPr>
          <w:szCs w:val="22"/>
        </w:rPr>
        <w:t xml:space="preserve">    Особенность данного курса состоит в том, что уже в первой главе вводятся в рассмотрение тетраэдр и параллелепипед и устанавливаются некоторые их свойства. Это дает возможность отрабатывать понятия параллельности прямых и плоскостей (а в следующей главе также и понятия перпендикулярности прямых и плоскостей) на этих двух видов многогранников, что, в свою очередь, создает определенный задел к главе «Многогранники». Отдельный пункт посвящен построению на чертеже сечений тетраэдра и параллелепипеда, что представляется важным как для решения геометрических задач, так и, вообще, для развития пространственных представлений учащихся. </w:t>
      </w:r>
      <w:r w:rsidRPr="00722B3D">
        <w:t xml:space="preserve">При решении задач, связанных с сечением тетраэдра некоторой плоскостью, часто оказывается полезной теорема </w:t>
      </w:r>
      <w:proofErr w:type="spellStart"/>
      <w:r w:rsidRPr="00722B3D">
        <w:t>Менелая</w:t>
      </w:r>
      <w:proofErr w:type="spellEnd"/>
      <w:r w:rsidRPr="00722B3D">
        <w:t>. Поэтому изучение этой темы целесообразно совместить с изучением теорем </w:t>
      </w:r>
      <w:proofErr w:type="spellStart"/>
      <w:r w:rsidRPr="00722B3D">
        <w:t>Менелая</w:t>
      </w:r>
      <w:proofErr w:type="spellEnd"/>
      <w:r w:rsidRPr="00722B3D">
        <w:t xml:space="preserve"> и </w:t>
      </w:r>
      <w:proofErr w:type="spellStart"/>
      <w:r w:rsidRPr="00722B3D">
        <w:t>Чевы</w:t>
      </w:r>
      <w:proofErr w:type="spellEnd"/>
      <w:r w:rsidRPr="00722B3D">
        <w:t xml:space="preserve">. </w:t>
      </w:r>
      <w:r w:rsidRPr="00722B3D">
        <w:rPr>
          <w:szCs w:val="22"/>
        </w:rPr>
        <w:t>В 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722B3D" w:rsidRPr="00722B3D" w:rsidRDefault="00722B3D" w:rsidP="003F08FC">
      <w:pPr>
        <w:numPr>
          <w:ilvl w:val="0"/>
          <w:numId w:val="11"/>
        </w:numPr>
        <w:spacing w:after="200" w:line="276" w:lineRule="auto"/>
        <w:jc w:val="both"/>
        <w:rPr>
          <w:b/>
          <w:szCs w:val="22"/>
        </w:rPr>
      </w:pPr>
      <w:r w:rsidRPr="00722B3D">
        <w:rPr>
          <w:b/>
          <w:szCs w:val="22"/>
        </w:rPr>
        <w:t>Перпендикулярность прямых и плоскостей</w:t>
      </w:r>
    </w:p>
    <w:p w:rsidR="00722B3D" w:rsidRPr="00722B3D" w:rsidRDefault="00722B3D" w:rsidP="00722B3D">
      <w:pPr>
        <w:spacing w:after="200" w:line="276" w:lineRule="auto"/>
        <w:jc w:val="both"/>
        <w:rPr>
          <w:i/>
          <w:szCs w:val="22"/>
        </w:rPr>
      </w:pPr>
      <w:r w:rsidRPr="00722B3D">
        <w:rPr>
          <w:szCs w:val="22"/>
        </w:rPr>
        <w:t xml:space="preserve">    Перпендикулярность прямой и плоскости. Перпендикуляр и наклонные. Угол между прямой и плоскостью. Двугранный угол. Перпендикулярность плоскостей. </w:t>
      </w:r>
      <w:r w:rsidRPr="00722B3D">
        <w:rPr>
          <w:i/>
          <w:szCs w:val="22"/>
        </w:rPr>
        <w:t>Трехгранный угол. Многогранный угол.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 </w:t>
      </w:r>
      <w:proofErr w:type="gramStart"/>
      <w:r w:rsidRPr="00722B3D">
        <w:rPr>
          <w:i/>
          <w:szCs w:val="22"/>
        </w:rPr>
        <w:t xml:space="preserve">Основная цель </w:t>
      </w:r>
      <w:r w:rsidRPr="00722B3D">
        <w:rPr>
          <w:szCs w:val="22"/>
        </w:rPr>
        <w:t xml:space="preserve">– ввести понятия перпендикулярности прямых и плоскостей, изучить 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</w:t>
      </w:r>
      <w:r w:rsidRPr="00722B3D">
        <w:rPr>
          <w:szCs w:val="22"/>
        </w:rPr>
        <w:lastRenderedPageBreak/>
        <w:t>скрещивающимися прямыми, угол между прямой и плоскостью, угол между двумя плоскостями, изучить свойства прямоугольного параллелепипеда.</w:t>
      </w:r>
      <w:proofErr w:type="gramEnd"/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  Понятие перпендикулярности и основанные на нем метрические понятия (расстояния, углы) существенно расширяют класс стереометрических задач, появляется много задач на вычисление, широко использующих известные факты из планиметрии.</w:t>
      </w:r>
    </w:p>
    <w:p w:rsidR="00722B3D" w:rsidRPr="00722B3D" w:rsidRDefault="00722B3D" w:rsidP="003F08FC">
      <w:pPr>
        <w:numPr>
          <w:ilvl w:val="0"/>
          <w:numId w:val="11"/>
        </w:numPr>
        <w:spacing w:after="200" w:line="276" w:lineRule="auto"/>
        <w:jc w:val="both"/>
        <w:rPr>
          <w:b/>
          <w:szCs w:val="22"/>
        </w:rPr>
      </w:pPr>
      <w:r w:rsidRPr="00722B3D">
        <w:rPr>
          <w:b/>
          <w:szCs w:val="22"/>
        </w:rPr>
        <w:t>Многогранники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  Понятие многогранника. Призма. Пирамида. Правильные многогранники.</w:t>
      </w:r>
    </w:p>
    <w:p w:rsidR="00722B3D" w:rsidRPr="00722B3D" w:rsidRDefault="00722B3D" w:rsidP="00722B3D">
      <w:pPr>
        <w:spacing w:after="200" w:line="276" w:lineRule="auto"/>
        <w:jc w:val="both"/>
        <w:rPr>
          <w:szCs w:val="22"/>
        </w:rPr>
      </w:pPr>
      <w:r w:rsidRPr="00722B3D">
        <w:rPr>
          <w:szCs w:val="22"/>
        </w:rPr>
        <w:t xml:space="preserve">    </w:t>
      </w:r>
      <w:r w:rsidRPr="00722B3D">
        <w:rPr>
          <w:i/>
          <w:szCs w:val="22"/>
        </w:rPr>
        <w:t>Основная цель</w:t>
      </w:r>
      <w:r w:rsidRPr="00722B3D">
        <w:rPr>
          <w:szCs w:val="22"/>
        </w:rPr>
        <w:t xml:space="preserve"> – познакомить обучающихся с основными видами многогранников (призма, пирамида, усеченная пирамида), с формулой Эйлера для выпуклых многогранников, с правильными многогранниками и элементами их симметрии.</w:t>
      </w:r>
    </w:p>
    <w:p w:rsidR="00722B3D" w:rsidRPr="00722B3D" w:rsidRDefault="00722B3D" w:rsidP="00722B3D">
      <w:pPr>
        <w:shd w:val="clear" w:color="auto" w:fill="FFFFFF"/>
        <w:spacing w:after="200" w:line="294" w:lineRule="atLeast"/>
        <w:jc w:val="both"/>
      </w:pPr>
      <w:r w:rsidRPr="00722B3D">
        <w:rPr>
          <w:szCs w:val="22"/>
        </w:rPr>
        <w:t xml:space="preserve">    С двумя видами многогранников (тетраэдром и параллелепипедом) </w:t>
      </w:r>
      <w:proofErr w:type="gramStart"/>
      <w:r w:rsidRPr="00722B3D">
        <w:rPr>
          <w:szCs w:val="22"/>
        </w:rPr>
        <w:t>обучающиеся</w:t>
      </w:r>
      <w:proofErr w:type="gramEnd"/>
      <w:r w:rsidRPr="00722B3D">
        <w:rPr>
          <w:szCs w:val="22"/>
        </w:rPr>
        <w:t xml:space="preserve"> уже знакомы. Теперь эти представления расширяются. Многогранник определяется как поверхность, составленная из многоугольников и ограничивающая некоторое геометрическое тело (его тоже называют многогранником). В связи с этим уточняется само понятие геометрического тела, для чего вводится еще ряд новых понятий (граничная точка фигуры, внутренняя точка и т. д.). Усвоение их не является обязательным для всех обучающихся, можно ограничиться наглядными представлениями о многогранниках. </w:t>
      </w:r>
      <w:r w:rsidRPr="00722B3D">
        <w:rPr>
          <w:i/>
          <w:szCs w:val="22"/>
        </w:rPr>
        <w:t>Пространственная теорема Пифагора</w:t>
      </w:r>
      <w:r w:rsidRPr="00722B3D">
        <w:rPr>
          <w:szCs w:val="22"/>
        </w:rPr>
        <w:t>.</w:t>
      </w:r>
      <w:r w:rsidRPr="00722B3D">
        <w:t xml:space="preserve"> С изучением  главы «Многогранники» целесообразно совместить рассмотрение темы «Решение треугольников» из главы «Некоторые сведения из планиметрии».</w:t>
      </w:r>
    </w:p>
    <w:p w:rsidR="00722B3D" w:rsidRPr="00722B3D" w:rsidRDefault="00722B3D" w:rsidP="00722B3D">
      <w:pPr>
        <w:spacing w:after="200" w:line="276" w:lineRule="auto"/>
        <w:ind w:left="360"/>
        <w:jc w:val="both"/>
        <w:rPr>
          <w:b/>
          <w:bCs/>
          <w:sz w:val="22"/>
          <w:szCs w:val="22"/>
        </w:rPr>
      </w:pPr>
      <w:r w:rsidRPr="00722B3D">
        <w:rPr>
          <w:b/>
          <w:szCs w:val="22"/>
        </w:rPr>
        <w:t>6. Повторение курса геометрии 10 класса.</w:t>
      </w:r>
      <w:r w:rsidRPr="00722B3D">
        <w:rPr>
          <w:b/>
          <w:bCs/>
          <w:sz w:val="22"/>
          <w:szCs w:val="22"/>
        </w:rPr>
        <w:t xml:space="preserve"> </w:t>
      </w:r>
    </w:p>
    <w:p w:rsidR="00722B3D" w:rsidRPr="00722B3D" w:rsidRDefault="00722B3D" w:rsidP="00722B3D">
      <w:pPr>
        <w:spacing w:after="200" w:line="276" w:lineRule="auto"/>
        <w:ind w:left="360"/>
        <w:jc w:val="both"/>
        <w:rPr>
          <w:b/>
          <w:bCs/>
          <w:sz w:val="22"/>
          <w:szCs w:val="22"/>
        </w:rPr>
      </w:pPr>
    </w:p>
    <w:p w:rsidR="00722B3D" w:rsidRPr="00722B3D" w:rsidRDefault="00722B3D" w:rsidP="00722B3D">
      <w:pPr>
        <w:spacing w:after="200" w:line="276" w:lineRule="auto"/>
        <w:ind w:left="360"/>
        <w:jc w:val="both"/>
        <w:rPr>
          <w:b/>
          <w:bCs/>
          <w:sz w:val="22"/>
          <w:szCs w:val="22"/>
        </w:rPr>
      </w:pPr>
    </w:p>
    <w:p w:rsidR="00722B3D" w:rsidRPr="00722B3D" w:rsidRDefault="00722B3D" w:rsidP="00722B3D">
      <w:pPr>
        <w:spacing w:after="200" w:line="276" w:lineRule="auto"/>
        <w:ind w:left="360"/>
        <w:jc w:val="both"/>
        <w:rPr>
          <w:b/>
          <w:bCs/>
          <w:sz w:val="22"/>
          <w:szCs w:val="22"/>
        </w:rPr>
      </w:pPr>
    </w:p>
    <w:p w:rsidR="00722B3D" w:rsidRPr="00722B3D" w:rsidRDefault="00722B3D" w:rsidP="00722B3D">
      <w:pPr>
        <w:spacing w:after="200" w:line="276" w:lineRule="auto"/>
        <w:ind w:left="360"/>
        <w:jc w:val="both"/>
        <w:rPr>
          <w:b/>
          <w:bCs/>
          <w:sz w:val="22"/>
          <w:szCs w:val="22"/>
        </w:rPr>
      </w:pPr>
    </w:p>
    <w:p w:rsidR="00722B3D" w:rsidRPr="00722B3D" w:rsidRDefault="00722B3D" w:rsidP="00722B3D">
      <w:pPr>
        <w:spacing w:after="200" w:line="276" w:lineRule="auto"/>
        <w:jc w:val="center"/>
        <w:rPr>
          <w:rFonts w:ascii="Calibri" w:hAnsi="Calibri" w:cs="Calibri"/>
          <w:b/>
          <w:bCs/>
        </w:rPr>
      </w:pPr>
      <w:r w:rsidRPr="00722B3D">
        <w:rPr>
          <w:rFonts w:ascii="Calibri" w:hAnsi="Calibri"/>
          <w:b/>
          <w:sz w:val="28"/>
          <w:szCs w:val="28"/>
        </w:rPr>
        <w:t>Тематическое планирование</w:t>
      </w:r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2"/>
          <w:szCs w:val="22"/>
          <w:lang w:val="x-none" w:eastAsia="x-none"/>
        </w:rPr>
      </w:pPr>
      <w:r w:rsidRPr="00722B3D">
        <w:rPr>
          <w:rFonts w:ascii="Calibri" w:hAnsi="Calibri"/>
          <w:sz w:val="20"/>
          <w:szCs w:val="20"/>
          <w:lang w:val="x-none" w:eastAsia="x-none"/>
        </w:rPr>
        <w:t>Геометрия 10-11 класс</w:t>
      </w:r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0"/>
          <w:szCs w:val="20"/>
          <w:lang w:val="x-none" w:eastAsia="x-none"/>
        </w:rPr>
      </w:pPr>
      <w:r w:rsidRPr="00722B3D">
        <w:rPr>
          <w:rFonts w:ascii="Calibri" w:hAnsi="Calibri"/>
          <w:b/>
          <w:sz w:val="20"/>
          <w:szCs w:val="20"/>
          <w:lang w:val="x-none" w:eastAsia="x-none"/>
        </w:rPr>
        <w:t>3 часа в неделю всего 102 часа</w:t>
      </w:r>
    </w:p>
    <w:p w:rsidR="00722B3D" w:rsidRPr="00722B3D" w:rsidRDefault="00722B3D" w:rsidP="00722B3D">
      <w:pPr>
        <w:ind w:firstLine="567"/>
        <w:jc w:val="center"/>
        <w:rPr>
          <w:sz w:val="22"/>
          <w:szCs w:val="22"/>
        </w:rPr>
      </w:pPr>
      <w:r w:rsidRPr="00722B3D">
        <w:rPr>
          <w:sz w:val="22"/>
          <w:szCs w:val="22"/>
        </w:rPr>
        <w:t>(</w:t>
      </w:r>
      <w:proofErr w:type="spellStart"/>
      <w:r w:rsidRPr="00722B3D">
        <w:rPr>
          <w:sz w:val="22"/>
          <w:szCs w:val="22"/>
        </w:rPr>
        <w:t>Учебник</w:t>
      </w:r>
      <w:proofErr w:type="gramStart"/>
      <w:r w:rsidRPr="00722B3D">
        <w:rPr>
          <w:sz w:val="22"/>
          <w:szCs w:val="22"/>
        </w:rPr>
        <w:t>:А</w:t>
      </w:r>
      <w:proofErr w:type="gramEnd"/>
      <w:r w:rsidRPr="00722B3D">
        <w:rPr>
          <w:sz w:val="22"/>
          <w:szCs w:val="22"/>
        </w:rPr>
        <w:t>танасян</w:t>
      </w:r>
      <w:proofErr w:type="spellEnd"/>
      <w:r w:rsidRPr="00722B3D">
        <w:rPr>
          <w:sz w:val="22"/>
          <w:szCs w:val="22"/>
        </w:rPr>
        <w:t xml:space="preserve"> Л.С., Бутузов В.Ф. и др. Геометрия 10-11. Учебник для общеобразовательных учреждений. Базовый и профильный уровни. - Москва: </w:t>
      </w:r>
      <w:proofErr w:type="gramStart"/>
      <w:r w:rsidRPr="00722B3D">
        <w:rPr>
          <w:sz w:val="22"/>
          <w:szCs w:val="22"/>
        </w:rPr>
        <w:t>«Просвещение»)</w:t>
      </w:r>
      <w:proofErr w:type="gramEnd"/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0"/>
          <w:szCs w:val="20"/>
          <w:lang w:val="x-none" w:eastAsia="x-non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6609"/>
        <w:gridCol w:w="1692"/>
        <w:gridCol w:w="222"/>
      </w:tblGrid>
      <w:tr w:rsidR="00722B3D" w:rsidRPr="00722B3D" w:rsidTr="000E4A0E">
        <w:trPr>
          <w:gridAfter w:val="1"/>
          <w:trHeight w:val="53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№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Темы разделов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spacing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Количество часов</w:t>
            </w:r>
          </w:p>
        </w:tc>
      </w:tr>
      <w:tr w:rsidR="00722B3D" w:rsidRPr="00722B3D" w:rsidTr="000E4A0E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B3D" w:rsidRPr="00722B3D" w:rsidRDefault="00722B3D" w:rsidP="00722B3D">
            <w:pPr>
              <w:spacing w:after="200" w:line="276" w:lineRule="auto"/>
              <w:rPr>
                <w:b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3D" w:rsidRPr="00722B3D" w:rsidRDefault="00722B3D" w:rsidP="00722B3D">
            <w:pPr>
              <w:rPr>
                <w:lang w:eastAsia="en-US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22B3D" w:rsidRPr="00722B3D" w:rsidRDefault="00722B3D" w:rsidP="00722B3D">
            <w:pPr>
              <w:spacing w:before="240" w:after="60" w:line="276" w:lineRule="auto"/>
              <w:outlineLvl w:val="7"/>
              <w:rPr>
                <w:i/>
                <w:iCs/>
                <w:lang w:eastAsia="en-US"/>
              </w:rPr>
            </w:pPr>
            <w:r w:rsidRPr="00722B3D">
              <w:rPr>
                <w:b/>
                <w:i/>
                <w:iCs/>
                <w:lang w:eastAsia="en-US"/>
              </w:rPr>
              <w:t xml:space="preserve">X  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22B3D" w:rsidRPr="00722B3D" w:rsidRDefault="00722B3D" w:rsidP="00722B3D">
            <w:pPr>
              <w:spacing w:before="240" w:after="60" w:line="276" w:lineRule="auto"/>
              <w:outlineLvl w:val="7"/>
              <w:rPr>
                <w:b/>
                <w:i/>
                <w:iCs/>
                <w:lang w:eastAsia="en-US"/>
              </w:rPr>
            </w:pPr>
            <w:r w:rsidRPr="00722B3D">
              <w:rPr>
                <w:i/>
                <w:iCs/>
                <w:lang w:eastAsia="en-US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lang w:eastAsia="en-US"/>
              </w:rPr>
            </w:pPr>
            <w:r w:rsidRPr="00722B3D"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Введение. Аксиомы стереометрии.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3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Параллельность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4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Перпендикулярность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5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Многогранники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6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Векторы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22B3D" w:rsidRPr="00722B3D" w:rsidTr="000E4A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r w:rsidRPr="00722B3D">
              <w:t>Повторение курса 10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22B3D" w:rsidRPr="00722B3D" w:rsidRDefault="00722B3D" w:rsidP="00722B3D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22B3D" w:rsidRPr="00722B3D" w:rsidRDefault="00722B3D" w:rsidP="00722B3D">
      <w:pPr>
        <w:spacing w:after="200" w:line="276" w:lineRule="auto"/>
        <w:ind w:left="360"/>
        <w:jc w:val="both"/>
        <w:rPr>
          <w:sz w:val="22"/>
          <w:szCs w:val="22"/>
        </w:rPr>
      </w:pPr>
    </w:p>
    <w:p w:rsidR="00722B3D" w:rsidRPr="00722B3D" w:rsidRDefault="00722B3D" w:rsidP="00722B3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722B3D">
        <w:rPr>
          <w:rFonts w:ascii="Arial" w:hAnsi="Arial" w:cs="Arial"/>
          <w:b/>
          <w:sz w:val="28"/>
          <w:szCs w:val="28"/>
        </w:rPr>
        <w:lastRenderedPageBreak/>
        <w:t>Тематическое планирование</w:t>
      </w:r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0"/>
          <w:szCs w:val="20"/>
          <w:lang w:val="x-none" w:eastAsia="x-none"/>
        </w:rPr>
      </w:pPr>
      <w:r w:rsidRPr="00722B3D">
        <w:rPr>
          <w:rFonts w:ascii="Calibri" w:hAnsi="Calibri"/>
          <w:sz w:val="20"/>
          <w:szCs w:val="20"/>
          <w:lang w:val="x-none" w:eastAsia="x-none"/>
        </w:rPr>
        <w:t>Геометрия 10-11 класс</w:t>
      </w:r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0"/>
          <w:szCs w:val="20"/>
          <w:lang w:val="x-none" w:eastAsia="x-none"/>
        </w:rPr>
      </w:pPr>
      <w:r w:rsidRPr="00722B3D">
        <w:rPr>
          <w:rFonts w:ascii="Calibri" w:hAnsi="Calibri"/>
          <w:b/>
          <w:sz w:val="20"/>
          <w:szCs w:val="20"/>
          <w:lang w:val="x-none" w:eastAsia="x-none"/>
        </w:rPr>
        <w:t>3 часа в неделю всего 102 часа</w:t>
      </w:r>
    </w:p>
    <w:p w:rsidR="00722B3D" w:rsidRPr="00722B3D" w:rsidRDefault="00722B3D" w:rsidP="00722B3D">
      <w:pPr>
        <w:ind w:firstLine="567"/>
        <w:jc w:val="center"/>
        <w:rPr>
          <w:sz w:val="22"/>
          <w:szCs w:val="22"/>
        </w:rPr>
      </w:pPr>
      <w:r w:rsidRPr="00722B3D">
        <w:rPr>
          <w:sz w:val="22"/>
          <w:szCs w:val="22"/>
        </w:rPr>
        <w:t>(</w:t>
      </w:r>
      <w:proofErr w:type="spellStart"/>
      <w:r w:rsidRPr="00722B3D">
        <w:rPr>
          <w:sz w:val="22"/>
          <w:szCs w:val="22"/>
        </w:rPr>
        <w:t>Учебник</w:t>
      </w:r>
      <w:proofErr w:type="gramStart"/>
      <w:r w:rsidRPr="00722B3D">
        <w:rPr>
          <w:sz w:val="22"/>
          <w:szCs w:val="22"/>
        </w:rPr>
        <w:t>:А</w:t>
      </w:r>
      <w:proofErr w:type="gramEnd"/>
      <w:r w:rsidRPr="00722B3D">
        <w:rPr>
          <w:sz w:val="22"/>
          <w:szCs w:val="22"/>
        </w:rPr>
        <w:t>танасян</w:t>
      </w:r>
      <w:proofErr w:type="spellEnd"/>
      <w:r w:rsidRPr="00722B3D">
        <w:rPr>
          <w:sz w:val="22"/>
          <w:szCs w:val="22"/>
        </w:rPr>
        <w:t xml:space="preserve"> Л.С., Бутузов В.Ф. и др. Геометрия 10-11. Учебник для общеобразовательных учреждений. Базовый и профильный уровни. - Москва: </w:t>
      </w:r>
      <w:proofErr w:type="gramStart"/>
      <w:r w:rsidRPr="00722B3D">
        <w:rPr>
          <w:sz w:val="22"/>
          <w:szCs w:val="22"/>
        </w:rPr>
        <w:t>«Просвещение»)</w:t>
      </w:r>
      <w:proofErr w:type="gramEnd"/>
    </w:p>
    <w:p w:rsidR="00722B3D" w:rsidRPr="00722B3D" w:rsidRDefault="00722B3D" w:rsidP="00722B3D">
      <w:pPr>
        <w:shd w:val="clear" w:color="auto" w:fill="FFFFFF"/>
        <w:spacing w:line="211" w:lineRule="exact"/>
        <w:jc w:val="center"/>
        <w:rPr>
          <w:rFonts w:ascii="Calibri" w:hAnsi="Calibri"/>
          <w:sz w:val="20"/>
          <w:szCs w:val="20"/>
          <w:lang w:val="x-none" w:eastAsia="x-non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805"/>
        <w:gridCol w:w="1701"/>
      </w:tblGrid>
      <w:tr w:rsidR="00722B3D" w:rsidRPr="00722B3D" w:rsidTr="000E4A0E">
        <w:trPr>
          <w:trHeight w:val="537"/>
        </w:trPr>
        <w:tc>
          <w:tcPr>
            <w:tcW w:w="850" w:type="dxa"/>
            <w:vMerge w:val="restart"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№</w:t>
            </w:r>
          </w:p>
        </w:tc>
        <w:tc>
          <w:tcPr>
            <w:tcW w:w="6805" w:type="dxa"/>
            <w:vMerge w:val="restart"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Темы разделов</w:t>
            </w:r>
          </w:p>
        </w:tc>
        <w:tc>
          <w:tcPr>
            <w:tcW w:w="1701" w:type="dxa"/>
            <w:vMerge w:val="restart"/>
          </w:tcPr>
          <w:p w:rsidR="00722B3D" w:rsidRPr="00722B3D" w:rsidRDefault="00722B3D" w:rsidP="00722B3D">
            <w:pPr>
              <w:spacing w:line="276" w:lineRule="auto"/>
              <w:jc w:val="center"/>
              <w:rPr>
                <w:b/>
              </w:rPr>
            </w:pPr>
            <w:r w:rsidRPr="00722B3D">
              <w:rPr>
                <w:b/>
              </w:rPr>
              <w:t>Количество часов</w:t>
            </w:r>
          </w:p>
        </w:tc>
      </w:tr>
      <w:tr w:rsidR="00722B3D" w:rsidRPr="00722B3D" w:rsidTr="000E4A0E">
        <w:trPr>
          <w:trHeight w:val="509"/>
        </w:trPr>
        <w:tc>
          <w:tcPr>
            <w:tcW w:w="850" w:type="dxa"/>
            <w:vMerge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05" w:type="dxa"/>
            <w:vMerge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22B3D" w:rsidRPr="00722B3D" w:rsidRDefault="00722B3D" w:rsidP="00722B3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/>
        </w:tc>
        <w:tc>
          <w:tcPr>
            <w:tcW w:w="6805" w:type="dxa"/>
            <w:shd w:val="clear" w:color="auto" w:fill="92D050"/>
            <w:vAlign w:val="center"/>
          </w:tcPr>
          <w:p w:rsidR="00722B3D" w:rsidRPr="00722B3D" w:rsidRDefault="00722B3D" w:rsidP="00722B3D">
            <w:pPr>
              <w:spacing w:before="240" w:after="60"/>
              <w:outlineLvl w:val="7"/>
              <w:rPr>
                <w:b/>
                <w:i/>
                <w:iCs/>
              </w:rPr>
            </w:pPr>
            <w:r w:rsidRPr="00722B3D">
              <w:rPr>
                <w:i/>
                <w:iCs/>
              </w:rPr>
              <w:t xml:space="preserve">X  класс 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722B3D" w:rsidRPr="00722B3D" w:rsidRDefault="00722B3D" w:rsidP="00722B3D">
            <w:pPr>
              <w:spacing w:before="240" w:after="60"/>
              <w:outlineLvl w:val="7"/>
              <w:rPr>
                <w:i/>
                <w:iCs/>
              </w:rPr>
            </w:pPr>
            <w:r w:rsidRPr="00722B3D">
              <w:rPr>
                <w:i/>
                <w:iCs/>
              </w:rPr>
              <w:t>102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1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Повторение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4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2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Введение. Аксиомы стереометрии.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5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3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Параллельность прямых и плоскостей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27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4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Перпендикулярность прямых и плоскостей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  <w:color w:val="000000"/>
              </w:rPr>
            </w:pPr>
            <w:r w:rsidRPr="00722B3D">
              <w:rPr>
                <w:bCs/>
                <w:color w:val="000000"/>
              </w:rPr>
              <w:t>29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5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Многогранники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20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6</w:t>
            </w:r>
          </w:p>
        </w:tc>
        <w:tc>
          <w:tcPr>
            <w:tcW w:w="6805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Векторы в пространстве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10</w:t>
            </w:r>
          </w:p>
        </w:tc>
      </w:tr>
      <w:tr w:rsidR="00722B3D" w:rsidRPr="00722B3D" w:rsidTr="000E4A0E">
        <w:tc>
          <w:tcPr>
            <w:tcW w:w="850" w:type="dxa"/>
          </w:tcPr>
          <w:p w:rsidR="00722B3D" w:rsidRPr="00722B3D" w:rsidRDefault="00722B3D" w:rsidP="00722B3D">
            <w:r w:rsidRPr="00722B3D">
              <w:t>7</w:t>
            </w:r>
          </w:p>
        </w:tc>
        <w:tc>
          <w:tcPr>
            <w:tcW w:w="6805" w:type="dxa"/>
          </w:tcPr>
          <w:p w:rsidR="00722B3D" w:rsidRPr="00722B3D" w:rsidRDefault="00722B3D" w:rsidP="00722B3D">
            <w:r w:rsidRPr="00722B3D">
              <w:t>Повторение курса 10 класса</w:t>
            </w:r>
          </w:p>
        </w:tc>
        <w:tc>
          <w:tcPr>
            <w:tcW w:w="1701" w:type="dxa"/>
          </w:tcPr>
          <w:p w:rsidR="00722B3D" w:rsidRPr="00722B3D" w:rsidRDefault="00722B3D" w:rsidP="00722B3D">
            <w:pPr>
              <w:rPr>
                <w:bCs/>
              </w:rPr>
            </w:pPr>
            <w:r w:rsidRPr="00722B3D">
              <w:rPr>
                <w:bCs/>
              </w:rPr>
              <w:t>7</w:t>
            </w:r>
          </w:p>
        </w:tc>
      </w:tr>
    </w:tbl>
    <w:p w:rsidR="00722B3D" w:rsidRPr="00722B3D" w:rsidRDefault="00722B3D" w:rsidP="00722B3D">
      <w:pPr>
        <w:spacing w:after="200" w:line="276" w:lineRule="auto"/>
        <w:ind w:left="360"/>
        <w:jc w:val="both"/>
        <w:rPr>
          <w:sz w:val="22"/>
          <w:szCs w:val="22"/>
        </w:rPr>
      </w:pPr>
    </w:p>
    <w:p w:rsidR="00722B3D" w:rsidRDefault="00722B3D" w:rsidP="00722B3D">
      <w:pPr>
        <w:shd w:val="clear" w:color="auto" w:fill="FFFFFF"/>
        <w:suppressAutoHyphens/>
        <w:spacing w:before="60" w:after="60"/>
        <w:jc w:val="both"/>
        <w:rPr>
          <w:lang w:eastAsia="ar-SA"/>
        </w:rPr>
      </w:pPr>
    </w:p>
    <w:p w:rsidR="00722B3D" w:rsidRPr="0080379C" w:rsidRDefault="00722B3D" w:rsidP="00722B3D">
      <w:pPr>
        <w:shd w:val="clear" w:color="auto" w:fill="FFFFFF"/>
        <w:suppressAutoHyphens/>
        <w:spacing w:before="60" w:after="60"/>
        <w:jc w:val="both"/>
        <w:rPr>
          <w:b/>
          <w:sz w:val="28"/>
          <w:szCs w:val="28"/>
          <w:u w:val="single"/>
        </w:rPr>
      </w:pPr>
    </w:p>
    <w:sectPr w:rsidR="00722B3D" w:rsidRPr="0080379C" w:rsidSect="009C58B4">
      <w:pgSz w:w="11906" w:h="16838"/>
      <w:pgMar w:top="567" w:right="567" w:bottom="567" w:left="170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73" w:rsidRDefault="00C36173" w:rsidP="00571B2D">
      <w:r>
        <w:separator/>
      </w:r>
    </w:p>
  </w:endnote>
  <w:endnote w:type="continuationSeparator" w:id="0">
    <w:p w:rsidR="00C36173" w:rsidRDefault="00C36173" w:rsidP="0057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73" w:rsidRDefault="00C36173" w:rsidP="00571B2D">
      <w:r>
        <w:separator/>
      </w:r>
    </w:p>
  </w:footnote>
  <w:footnote w:type="continuationSeparator" w:id="0">
    <w:p w:rsidR="00C36173" w:rsidRDefault="00C36173" w:rsidP="0057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3CEFBC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3B97286"/>
    <w:multiLevelType w:val="hybridMultilevel"/>
    <w:tmpl w:val="50B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CE55C2"/>
    <w:multiLevelType w:val="hybridMultilevel"/>
    <w:tmpl w:val="86107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36462"/>
    <w:multiLevelType w:val="multilevel"/>
    <w:tmpl w:val="7A66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0A7497"/>
    <w:multiLevelType w:val="multilevel"/>
    <w:tmpl w:val="4E348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8AB5E6F"/>
    <w:multiLevelType w:val="hybridMultilevel"/>
    <w:tmpl w:val="A02C6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F28C1"/>
    <w:multiLevelType w:val="hybridMultilevel"/>
    <w:tmpl w:val="5BD22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AA7D33"/>
    <w:multiLevelType w:val="multilevel"/>
    <w:tmpl w:val="DF10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F8E72EC"/>
    <w:multiLevelType w:val="hybridMultilevel"/>
    <w:tmpl w:val="26CC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F38E2"/>
    <w:multiLevelType w:val="hybridMultilevel"/>
    <w:tmpl w:val="FFE2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14F92"/>
    <w:multiLevelType w:val="hybridMultilevel"/>
    <w:tmpl w:val="8ECA6B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EA1B9F"/>
    <w:multiLevelType w:val="multilevel"/>
    <w:tmpl w:val="D6D0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2EB10E4"/>
    <w:multiLevelType w:val="hybridMultilevel"/>
    <w:tmpl w:val="0B9E1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20DA1"/>
    <w:multiLevelType w:val="hybridMultilevel"/>
    <w:tmpl w:val="0E645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3D6A10"/>
    <w:multiLevelType w:val="hybridMultilevel"/>
    <w:tmpl w:val="97AC4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346A7"/>
    <w:multiLevelType w:val="hybridMultilevel"/>
    <w:tmpl w:val="77C66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F531730"/>
    <w:multiLevelType w:val="hybridMultilevel"/>
    <w:tmpl w:val="5F128C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496290"/>
    <w:multiLevelType w:val="hybridMultilevel"/>
    <w:tmpl w:val="0C66E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3"/>
  </w:num>
  <w:num w:numId="5">
    <w:abstractNumId w:val="21"/>
  </w:num>
  <w:num w:numId="6">
    <w:abstractNumId w:val="18"/>
  </w:num>
  <w:num w:numId="7">
    <w:abstractNumId w:val="10"/>
  </w:num>
  <w:num w:numId="8">
    <w:abstractNumId w:val="14"/>
  </w:num>
  <w:num w:numId="9">
    <w:abstractNumId w:val="15"/>
  </w:num>
  <w:num w:numId="10">
    <w:abstractNumId w:val="19"/>
  </w:num>
  <w:num w:numId="11">
    <w:abstractNumId w:val="4"/>
  </w:num>
  <w:num w:numId="12">
    <w:abstractNumId w:val="8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6"/>
  </w:num>
  <w:num w:numId="16">
    <w:abstractNumId w:val="7"/>
  </w:num>
  <w:num w:numId="17">
    <w:abstractNumId w:val="5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EA"/>
    <w:rsid w:val="0000280D"/>
    <w:rsid w:val="00005829"/>
    <w:rsid w:val="00011791"/>
    <w:rsid w:val="0001669F"/>
    <w:rsid w:val="00017AAB"/>
    <w:rsid w:val="00022ED1"/>
    <w:rsid w:val="000247F8"/>
    <w:rsid w:val="000321E6"/>
    <w:rsid w:val="000323A4"/>
    <w:rsid w:val="0003338D"/>
    <w:rsid w:val="000366DD"/>
    <w:rsid w:val="00045847"/>
    <w:rsid w:val="00060645"/>
    <w:rsid w:val="00064A36"/>
    <w:rsid w:val="000651A2"/>
    <w:rsid w:val="000740AA"/>
    <w:rsid w:val="00077E86"/>
    <w:rsid w:val="00086F7F"/>
    <w:rsid w:val="00093DFF"/>
    <w:rsid w:val="000955F8"/>
    <w:rsid w:val="0009603C"/>
    <w:rsid w:val="000963CB"/>
    <w:rsid w:val="0009650A"/>
    <w:rsid w:val="000A0F5D"/>
    <w:rsid w:val="000A2058"/>
    <w:rsid w:val="000A6107"/>
    <w:rsid w:val="000B3EFA"/>
    <w:rsid w:val="000B4152"/>
    <w:rsid w:val="000C22D0"/>
    <w:rsid w:val="000C2FCE"/>
    <w:rsid w:val="000C574D"/>
    <w:rsid w:val="000D5934"/>
    <w:rsid w:val="000D7655"/>
    <w:rsid w:val="000E27F9"/>
    <w:rsid w:val="000E5110"/>
    <w:rsid w:val="000F2F1A"/>
    <w:rsid w:val="001064D9"/>
    <w:rsid w:val="00112C61"/>
    <w:rsid w:val="00121D54"/>
    <w:rsid w:val="00127763"/>
    <w:rsid w:val="00133F87"/>
    <w:rsid w:val="00136318"/>
    <w:rsid w:val="001370AF"/>
    <w:rsid w:val="00137AB4"/>
    <w:rsid w:val="0014060D"/>
    <w:rsid w:val="0014190C"/>
    <w:rsid w:val="00142FB6"/>
    <w:rsid w:val="00145F3C"/>
    <w:rsid w:val="00151973"/>
    <w:rsid w:val="001545A1"/>
    <w:rsid w:val="0015699A"/>
    <w:rsid w:val="00167D97"/>
    <w:rsid w:val="001701FF"/>
    <w:rsid w:val="001705A0"/>
    <w:rsid w:val="00174306"/>
    <w:rsid w:val="001763E9"/>
    <w:rsid w:val="00180FEA"/>
    <w:rsid w:val="00181E88"/>
    <w:rsid w:val="001826D3"/>
    <w:rsid w:val="00183C3B"/>
    <w:rsid w:val="001912F4"/>
    <w:rsid w:val="00192332"/>
    <w:rsid w:val="001934A8"/>
    <w:rsid w:val="00196049"/>
    <w:rsid w:val="00196DB5"/>
    <w:rsid w:val="001A064C"/>
    <w:rsid w:val="001A647A"/>
    <w:rsid w:val="001A72D9"/>
    <w:rsid w:val="001B09F4"/>
    <w:rsid w:val="001B31CA"/>
    <w:rsid w:val="001B34B1"/>
    <w:rsid w:val="001B3B53"/>
    <w:rsid w:val="001B3D9C"/>
    <w:rsid w:val="001B425E"/>
    <w:rsid w:val="001B6B85"/>
    <w:rsid w:val="001C01CB"/>
    <w:rsid w:val="001C21D3"/>
    <w:rsid w:val="001C5D2D"/>
    <w:rsid w:val="001D0BA9"/>
    <w:rsid w:val="001D0C98"/>
    <w:rsid w:val="001E3A06"/>
    <w:rsid w:val="001E4721"/>
    <w:rsid w:val="001F0CCD"/>
    <w:rsid w:val="001F2EB1"/>
    <w:rsid w:val="001F66A6"/>
    <w:rsid w:val="00205286"/>
    <w:rsid w:val="00207EB0"/>
    <w:rsid w:val="0022388F"/>
    <w:rsid w:val="00240EB9"/>
    <w:rsid w:val="00241FA3"/>
    <w:rsid w:val="002448C1"/>
    <w:rsid w:val="00245CB1"/>
    <w:rsid w:val="00246173"/>
    <w:rsid w:val="0025569B"/>
    <w:rsid w:val="00256280"/>
    <w:rsid w:val="00260B23"/>
    <w:rsid w:val="00262301"/>
    <w:rsid w:val="00265A9C"/>
    <w:rsid w:val="00267D81"/>
    <w:rsid w:val="00270156"/>
    <w:rsid w:val="002707A8"/>
    <w:rsid w:val="00273BEF"/>
    <w:rsid w:val="002740FD"/>
    <w:rsid w:val="002743B2"/>
    <w:rsid w:val="00277BD4"/>
    <w:rsid w:val="00280BEB"/>
    <w:rsid w:val="00292440"/>
    <w:rsid w:val="0029585F"/>
    <w:rsid w:val="002A0211"/>
    <w:rsid w:val="002A5F1D"/>
    <w:rsid w:val="002B3E3F"/>
    <w:rsid w:val="002B5440"/>
    <w:rsid w:val="002B6EA0"/>
    <w:rsid w:val="002B71C6"/>
    <w:rsid w:val="002C6518"/>
    <w:rsid w:val="002C6AC1"/>
    <w:rsid w:val="002C7176"/>
    <w:rsid w:val="002D0D2A"/>
    <w:rsid w:val="002D3335"/>
    <w:rsid w:val="002D5746"/>
    <w:rsid w:val="002E219B"/>
    <w:rsid w:val="002E344D"/>
    <w:rsid w:val="002E6ECB"/>
    <w:rsid w:val="002F10DA"/>
    <w:rsid w:val="002F3A39"/>
    <w:rsid w:val="002F6C07"/>
    <w:rsid w:val="002F6D1E"/>
    <w:rsid w:val="003028C8"/>
    <w:rsid w:val="00312CAC"/>
    <w:rsid w:val="00312CB1"/>
    <w:rsid w:val="00322F6D"/>
    <w:rsid w:val="00325F02"/>
    <w:rsid w:val="00327BC7"/>
    <w:rsid w:val="00330BFF"/>
    <w:rsid w:val="003318F4"/>
    <w:rsid w:val="00331B18"/>
    <w:rsid w:val="00333F1C"/>
    <w:rsid w:val="00334EE2"/>
    <w:rsid w:val="0034105F"/>
    <w:rsid w:val="0034335E"/>
    <w:rsid w:val="00344167"/>
    <w:rsid w:val="003527ED"/>
    <w:rsid w:val="00353782"/>
    <w:rsid w:val="0035618E"/>
    <w:rsid w:val="003646A8"/>
    <w:rsid w:val="003648FD"/>
    <w:rsid w:val="003655E4"/>
    <w:rsid w:val="003673ED"/>
    <w:rsid w:val="0037068A"/>
    <w:rsid w:val="0037694C"/>
    <w:rsid w:val="003919D2"/>
    <w:rsid w:val="00394146"/>
    <w:rsid w:val="003945CC"/>
    <w:rsid w:val="003971AA"/>
    <w:rsid w:val="00397257"/>
    <w:rsid w:val="003A2056"/>
    <w:rsid w:val="003A4BF0"/>
    <w:rsid w:val="003A5E2D"/>
    <w:rsid w:val="003B02CF"/>
    <w:rsid w:val="003B17DF"/>
    <w:rsid w:val="003B3881"/>
    <w:rsid w:val="003B59F9"/>
    <w:rsid w:val="003B7915"/>
    <w:rsid w:val="003C2EBD"/>
    <w:rsid w:val="003C44E3"/>
    <w:rsid w:val="003C5540"/>
    <w:rsid w:val="003C5B7D"/>
    <w:rsid w:val="003C5CF8"/>
    <w:rsid w:val="003C6614"/>
    <w:rsid w:val="003D7385"/>
    <w:rsid w:val="003D7C38"/>
    <w:rsid w:val="003E0F79"/>
    <w:rsid w:val="003E2E22"/>
    <w:rsid w:val="003E2E93"/>
    <w:rsid w:val="003E3326"/>
    <w:rsid w:val="003E6E0E"/>
    <w:rsid w:val="003F08FC"/>
    <w:rsid w:val="003F2F06"/>
    <w:rsid w:val="003F5E0A"/>
    <w:rsid w:val="003F7B17"/>
    <w:rsid w:val="00401719"/>
    <w:rsid w:val="00404BF9"/>
    <w:rsid w:val="0040730B"/>
    <w:rsid w:val="0040741D"/>
    <w:rsid w:val="00411BCD"/>
    <w:rsid w:val="00412467"/>
    <w:rsid w:val="00412A23"/>
    <w:rsid w:val="004137E4"/>
    <w:rsid w:val="004140D6"/>
    <w:rsid w:val="004159F6"/>
    <w:rsid w:val="0042055E"/>
    <w:rsid w:val="00426DAD"/>
    <w:rsid w:val="00430CA3"/>
    <w:rsid w:val="004339E2"/>
    <w:rsid w:val="00435857"/>
    <w:rsid w:val="0044181A"/>
    <w:rsid w:val="004506F7"/>
    <w:rsid w:val="00453BDE"/>
    <w:rsid w:val="00455EB9"/>
    <w:rsid w:val="00456A16"/>
    <w:rsid w:val="00457967"/>
    <w:rsid w:val="00461107"/>
    <w:rsid w:val="00462499"/>
    <w:rsid w:val="0046322B"/>
    <w:rsid w:val="0046523D"/>
    <w:rsid w:val="00465B6F"/>
    <w:rsid w:val="00466F8F"/>
    <w:rsid w:val="004676A8"/>
    <w:rsid w:val="004678C6"/>
    <w:rsid w:val="00472EE0"/>
    <w:rsid w:val="00473884"/>
    <w:rsid w:val="004774A5"/>
    <w:rsid w:val="0048004F"/>
    <w:rsid w:val="0048163C"/>
    <w:rsid w:val="00483708"/>
    <w:rsid w:val="004837ED"/>
    <w:rsid w:val="004857D1"/>
    <w:rsid w:val="00485D41"/>
    <w:rsid w:val="00496421"/>
    <w:rsid w:val="004A3D46"/>
    <w:rsid w:val="004A77D0"/>
    <w:rsid w:val="004B06D8"/>
    <w:rsid w:val="004B5427"/>
    <w:rsid w:val="004C255C"/>
    <w:rsid w:val="004C2904"/>
    <w:rsid w:val="004C5A51"/>
    <w:rsid w:val="004D3026"/>
    <w:rsid w:val="004D4757"/>
    <w:rsid w:val="004D7014"/>
    <w:rsid w:val="004D74BE"/>
    <w:rsid w:val="004E28A4"/>
    <w:rsid w:val="004E2A96"/>
    <w:rsid w:val="004E2B05"/>
    <w:rsid w:val="004E7400"/>
    <w:rsid w:val="004F1128"/>
    <w:rsid w:val="004F36F6"/>
    <w:rsid w:val="00502EED"/>
    <w:rsid w:val="00503C38"/>
    <w:rsid w:val="00506285"/>
    <w:rsid w:val="00512159"/>
    <w:rsid w:val="00512F40"/>
    <w:rsid w:val="005138A6"/>
    <w:rsid w:val="0051462D"/>
    <w:rsid w:val="00520ECB"/>
    <w:rsid w:val="0052129F"/>
    <w:rsid w:val="00527412"/>
    <w:rsid w:val="00527AA2"/>
    <w:rsid w:val="005525B2"/>
    <w:rsid w:val="00571B2D"/>
    <w:rsid w:val="00582246"/>
    <w:rsid w:val="005C03B3"/>
    <w:rsid w:val="005C631B"/>
    <w:rsid w:val="005C7124"/>
    <w:rsid w:val="005D1433"/>
    <w:rsid w:val="005D480A"/>
    <w:rsid w:val="005D5FE8"/>
    <w:rsid w:val="005E0DCF"/>
    <w:rsid w:val="005E27B7"/>
    <w:rsid w:val="005E32A1"/>
    <w:rsid w:val="005E5AEA"/>
    <w:rsid w:val="005F2B6E"/>
    <w:rsid w:val="005F380A"/>
    <w:rsid w:val="005F4228"/>
    <w:rsid w:val="005F4ED8"/>
    <w:rsid w:val="005F542B"/>
    <w:rsid w:val="005F6E21"/>
    <w:rsid w:val="006012F3"/>
    <w:rsid w:val="00605028"/>
    <w:rsid w:val="0060798E"/>
    <w:rsid w:val="0061216A"/>
    <w:rsid w:val="00612DBE"/>
    <w:rsid w:val="006134F4"/>
    <w:rsid w:val="00623593"/>
    <w:rsid w:val="0062641B"/>
    <w:rsid w:val="00630B2A"/>
    <w:rsid w:val="00637F98"/>
    <w:rsid w:val="006414C2"/>
    <w:rsid w:val="00642FCB"/>
    <w:rsid w:val="006447BD"/>
    <w:rsid w:val="00645934"/>
    <w:rsid w:val="00646AC9"/>
    <w:rsid w:val="00651DA0"/>
    <w:rsid w:val="00654260"/>
    <w:rsid w:val="00655545"/>
    <w:rsid w:val="00655EBA"/>
    <w:rsid w:val="00663BC3"/>
    <w:rsid w:val="00664667"/>
    <w:rsid w:val="00674976"/>
    <w:rsid w:val="00676158"/>
    <w:rsid w:val="0067646E"/>
    <w:rsid w:val="006764C4"/>
    <w:rsid w:val="0067774D"/>
    <w:rsid w:val="00681F78"/>
    <w:rsid w:val="0068202B"/>
    <w:rsid w:val="00685E99"/>
    <w:rsid w:val="006909FE"/>
    <w:rsid w:val="00693219"/>
    <w:rsid w:val="00696CC7"/>
    <w:rsid w:val="00696F6B"/>
    <w:rsid w:val="00697AF4"/>
    <w:rsid w:val="006A226B"/>
    <w:rsid w:val="006A2C85"/>
    <w:rsid w:val="006A516F"/>
    <w:rsid w:val="006A6AE4"/>
    <w:rsid w:val="006B7608"/>
    <w:rsid w:val="006C1107"/>
    <w:rsid w:val="006C15FD"/>
    <w:rsid w:val="006D595D"/>
    <w:rsid w:val="006D6500"/>
    <w:rsid w:val="006E013C"/>
    <w:rsid w:val="006E0691"/>
    <w:rsid w:val="006E0926"/>
    <w:rsid w:val="006E0D8F"/>
    <w:rsid w:val="006E1C2F"/>
    <w:rsid w:val="006E47F0"/>
    <w:rsid w:val="006E51CC"/>
    <w:rsid w:val="006E65D7"/>
    <w:rsid w:val="006E6E87"/>
    <w:rsid w:val="006E7069"/>
    <w:rsid w:val="006F1925"/>
    <w:rsid w:val="006F2397"/>
    <w:rsid w:val="006F3766"/>
    <w:rsid w:val="006F6AF5"/>
    <w:rsid w:val="0070002A"/>
    <w:rsid w:val="00700B4B"/>
    <w:rsid w:val="00700D8C"/>
    <w:rsid w:val="00705166"/>
    <w:rsid w:val="0070611B"/>
    <w:rsid w:val="007110B1"/>
    <w:rsid w:val="0071134D"/>
    <w:rsid w:val="007150AC"/>
    <w:rsid w:val="007159C1"/>
    <w:rsid w:val="00720614"/>
    <w:rsid w:val="00722AB9"/>
    <w:rsid w:val="00722B3D"/>
    <w:rsid w:val="00724EED"/>
    <w:rsid w:val="00725586"/>
    <w:rsid w:val="00730901"/>
    <w:rsid w:val="00733499"/>
    <w:rsid w:val="0074196A"/>
    <w:rsid w:val="00741CB4"/>
    <w:rsid w:val="00741E9F"/>
    <w:rsid w:val="007429DE"/>
    <w:rsid w:val="00747833"/>
    <w:rsid w:val="00750A7D"/>
    <w:rsid w:val="00752828"/>
    <w:rsid w:val="00754353"/>
    <w:rsid w:val="0075454D"/>
    <w:rsid w:val="00756B6B"/>
    <w:rsid w:val="007578E0"/>
    <w:rsid w:val="00762C03"/>
    <w:rsid w:val="0077217A"/>
    <w:rsid w:val="00774E0F"/>
    <w:rsid w:val="007755EE"/>
    <w:rsid w:val="00780195"/>
    <w:rsid w:val="0078371A"/>
    <w:rsid w:val="00783C85"/>
    <w:rsid w:val="007844CB"/>
    <w:rsid w:val="00792B48"/>
    <w:rsid w:val="007937BF"/>
    <w:rsid w:val="007A2236"/>
    <w:rsid w:val="007A2728"/>
    <w:rsid w:val="007A2DEF"/>
    <w:rsid w:val="007B03CD"/>
    <w:rsid w:val="007B2BAA"/>
    <w:rsid w:val="007B4147"/>
    <w:rsid w:val="007B7A4F"/>
    <w:rsid w:val="007C1C23"/>
    <w:rsid w:val="007C4AEC"/>
    <w:rsid w:val="007C6FE4"/>
    <w:rsid w:val="007D4F80"/>
    <w:rsid w:val="007D5462"/>
    <w:rsid w:val="007D7C83"/>
    <w:rsid w:val="007E771F"/>
    <w:rsid w:val="007E7C0C"/>
    <w:rsid w:val="007F0B88"/>
    <w:rsid w:val="007F63B5"/>
    <w:rsid w:val="007F7FC7"/>
    <w:rsid w:val="00802EF5"/>
    <w:rsid w:val="0080379C"/>
    <w:rsid w:val="00804892"/>
    <w:rsid w:val="0080558B"/>
    <w:rsid w:val="00807687"/>
    <w:rsid w:val="0081120C"/>
    <w:rsid w:val="0081348D"/>
    <w:rsid w:val="00813DF8"/>
    <w:rsid w:val="0081691E"/>
    <w:rsid w:val="00821F0C"/>
    <w:rsid w:val="00833D7A"/>
    <w:rsid w:val="008345AD"/>
    <w:rsid w:val="00834A71"/>
    <w:rsid w:val="008360EC"/>
    <w:rsid w:val="0084514E"/>
    <w:rsid w:val="008476A6"/>
    <w:rsid w:val="008550F9"/>
    <w:rsid w:val="0085650F"/>
    <w:rsid w:val="008567A9"/>
    <w:rsid w:val="00857681"/>
    <w:rsid w:val="008612B6"/>
    <w:rsid w:val="00866001"/>
    <w:rsid w:val="0087440E"/>
    <w:rsid w:val="008773C9"/>
    <w:rsid w:val="008838DA"/>
    <w:rsid w:val="00893A2B"/>
    <w:rsid w:val="00893C80"/>
    <w:rsid w:val="00896BCD"/>
    <w:rsid w:val="0089772D"/>
    <w:rsid w:val="008A052D"/>
    <w:rsid w:val="008A1911"/>
    <w:rsid w:val="008A255B"/>
    <w:rsid w:val="008A27CC"/>
    <w:rsid w:val="008B4E4E"/>
    <w:rsid w:val="008B6151"/>
    <w:rsid w:val="008C36CF"/>
    <w:rsid w:val="008C3B97"/>
    <w:rsid w:val="008C581E"/>
    <w:rsid w:val="008C7959"/>
    <w:rsid w:val="008D02A5"/>
    <w:rsid w:val="008D0770"/>
    <w:rsid w:val="008D1CDF"/>
    <w:rsid w:val="008D22E7"/>
    <w:rsid w:val="008E2A34"/>
    <w:rsid w:val="008E66A6"/>
    <w:rsid w:val="008F107C"/>
    <w:rsid w:val="008F3B23"/>
    <w:rsid w:val="009051E3"/>
    <w:rsid w:val="00911EF0"/>
    <w:rsid w:val="00914B39"/>
    <w:rsid w:val="00924D4F"/>
    <w:rsid w:val="00925DA3"/>
    <w:rsid w:val="00927AA5"/>
    <w:rsid w:val="009306BC"/>
    <w:rsid w:val="00934CC0"/>
    <w:rsid w:val="00941A06"/>
    <w:rsid w:val="0094587E"/>
    <w:rsid w:val="00955BD3"/>
    <w:rsid w:val="00957190"/>
    <w:rsid w:val="00964ADE"/>
    <w:rsid w:val="00967DE1"/>
    <w:rsid w:val="00970E5A"/>
    <w:rsid w:val="00972828"/>
    <w:rsid w:val="00976702"/>
    <w:rsid w:val="00977BD4"/>
    <w:rsid w:val="00980EA9"/>
    <w:rsid w:val="009821E9"/>
    <w:rsid w:val="00982793"/>
    <w:rsid w:val="009830E6"/>
    <w:rsid w:val="00986C39"/>
    <w:rsid w:val="0099132F"/>
    <w:rsid w:val="009960FB"/>
    <w:rsid w:val="009A210C"/>
    <w:rsid w:val="009A58B2"/>
    <w:rsid w:val="009B0668"/>
    <w:rsid w:val="009B1E08"/>
    <w:rsid w:val="009B3214"/>
    <w:rsid w:val="009B6436"/>
    <w:rsid w:val="009C58B4"/>
    <w:rsid w:val="009D2DE1"/>
    <w:rsid w:val="009E21CC"/>
    <w:rsid w:val="009E2337"/>
    <w:rsid w:val="009F54D8"/>
    <w:rsid w:val="009F789F"/>
    <w:rsid w:val="00A008C4"/>
    <w:rsid w:val="00A060A5"/>
    <w:rsid w:val="00A113CF"/>
    <w:rsid w:val="00A14B37"/>
    <w:rsid w:val="00A20B44"/>
    <w:rsid w:val="00A233E6"/>
    <w:rsid w:val="00A240BD"/>
    <w:rsid w:val="00A40F32"/>
    <w:rsid w:val="00A43C5D"/>
    <w:rsid w:val="00A44426"/>
    <w:rsid w:val="00A46343"/>
    <w:rsid w:val="00A50457"/>
    <w:rsid w:val="00A50BEE"/>
    <w:rsid w:val="00A5123C"/>
    <w:rsid w:val="00A51760"/>
    <w:rsid w:val="00A604B5"/>
    <w:rsid w:val="00A63754"/>
    <w:rsid w:val="00A66B78"/>
    <w:rsid w:val="00A72526"/>
    <w:rsid w:val="00A73887"/>
    <w:rsid w:val="00A75267"/>
    <w:rsid w:val="00A76CFE"/>
    <w:rsid w:val="00A802B3"/>
    <w:rsid w:val="00A817B9"/>
    <w:rsid w:val="00A81980"/>
    <w:rsid w:val="00A84B30"/>
    <w:rsid w:val="00A932B3"/>
    <w:rsid w:val="00A9339A"/>
    <w:rsid w:val="00AA2234"/>
    <w:rsid w:val="00AB0487"/>
    <w:rsid w:val="00AB699E"/>
    <w:rsid w:val="00AD1383"/>
    <w:rsid w:val="00AD7759"/>
    <w:rsid w:val="00AE2369"/>
    <w:rsid w:val="00AE375C"/>
    <w:rsid w:val="00AE5D2E"/>
    <w:rsid w:val="00AF35FD"/>
    <w:rsid w:val="00B00BAA"/>
    <w:rsid w:val="00B00DE9"/>
    <w:rsid w:val="00B022D3"/>
    <w:rsid w:val="00B02B1B"/>
    <w:rsid w:val="00B05EE7"/>
    <w:rsid w:val="00B0616E"/>
    <w:rsid w:val="00B12B67"/>
    <w:rsid w:val="00B20904"/>
    <w:rsid w:val="00B23A43"/>
    <w:rsid w:val="00B31DBA"/>
    <w:rsid w:val="00B35409"/>
    <w:rsid w:val="00B358EE"/>
    <w:rsid w:val="00B37E91"/>
    <w:rsid w:val="00B37EEF"/>
    <w:rsid w:val="00B40101"/>
    <w:rsid w:val="00B424C1"/>
    <w:rsid w:val="00B4495D"/>
    <w:rsid w:val="00B50651"/>
    <w:rsid w:val="00B53BA3"/>
    <w:rsid w:val="00B54B61"/>
    <w:rsid w:val="00B568BB"/>
    <w:rsid w:val="00B62CFC"/>
    <w:rsid w:val="00B64F63"/>
    <w:rsid w:val="00B72C86"/>
    <w:rsid w:val="00B761CC"/>
    <w:rsid w:val="00B7755E"/>
    <w:rsid w:val="00B80D77"/>
    <w:rsid w:val="00B843E7"/>
    <w:rsid w:val="00B844B0"/>
    <w:rsid w:val="00B846A2"/>
    <w:rsid w:val="00B8470E"/>
    <w:rsid w:val="00B86245"/>
    <w:rsid w:val="00B873A5"/>
    <w:rsid w:val="00B912CD"/>
    <w:rsid w:val="00BA0196"/>
    <w:rsid w:val="00BA2528"/>
    <w:rsid w:val="00BA612D"/>
    <w:rsid w:val="00BA76DC"/>
    <w:rsid w:val="00BB26AD"/>
    <w:rsid w:val="00BB5AF1"/>
    <w:rsid w:val="00BC32B5"/>
    <w:rsid w:val="00BD10D8"/>
    <w:rsid w:val="00BD228C"/>
    <w:rsid w:val="00BD294B"/>
    <w:rsid w:val="00BD306F"/>
    <w:rsid w:val="00BD3545"/>
    <w:rsid w:val="00BD3C81"/>
    <w:rsid w:val="00BD419E"/>
    <w:rsid w:val="00BE2018"/>
    <w:rsid w:val="00BE21E5"/>
    <w:rsid w:val="00BE7EAF"/>
    <w:rsid w:val="00BF0078"/>
    <w:rsid w:val="00BF4A56"/>
    <w:rsid w:val="00BF738D"/>
    <w:rsid w:val="00C0281F"/>
    <w:rsid w:val="00C04AFA"/>
    <w:rsid w:val="00C159AD"/>
    <w:rsid w:val="00C17EF6"/>
    <w:rsid w:val="00C2322B"/>
    <w:rsid w:val="00C23B49"/>
    <w:rsid w:val="00C262F3"/>
    <w:rsid w:val="00C2715C"/>
    <w:rsid w:val="00C30FB1"/>
    <w:rsid w:val="00C31781"/>
    <w:rsid w:val="00C336CE"/>
    <w:rsid w:val="00C33BD2"/>
    <w:rsid w:val="00C33E95"/>
    <w:rsid w:val="00C36173"/>
    <w:rsid w:val="00C36DC7"/>
    <w:rsid w:val="00C54D8B"/>
    <w:rsid w:val="00C561CA"/>
    <w:rsid w:val="00C56AB5"/>
    <w:rsid w:val="00C636C7"/>
    <w:rsid w:val="00C67B51"/>
    <w:rsid w:val="00C74F58"/>
    <w:rsid w:val="00C75744"/>
    <w:rsid w:val="00C811DE"/>
    <w:rsid w:val="00C8167A"/>
    <w:rsid w:val="00C84243"/>
    <w:rsid w:val="00C84718"/>
    <w:rsid w:val="00C86F85"/>
    <w:rsid w:val="00C932FC"/>
    <w:rsid w:val="00CA213D"/>
    <w:rsid w:val="00CA2698"/>
    <w:rsid w:val="00CA3464"/>
    <w:rsid w:val="00CA4095"/>
    <w:rsid w:val="00CA4EAF"/>
    <w:rsid w:val="00CA655C"/>
    <w:rsid w:val="00CB08C5"/>
    <w:rsid w:val="00CB19ED"/>
    <w:rsid w:val="00CB66F9"/>
    <w:rsid w:val="00CB77EA"/>
    <w:rsid w:val="00CC1501"/>
    <w:rsid w:val="00CC457F"/>
    <w:rsid w:val="00CC79C9"/>
    <w:rsid w:val="00CC7AE5"/>
    <w:rsid w:val="00CD04CE"/>
    <w:rsid w:val="00CD133E"/>
    <w:rsid w:val="00CD73A0"/>
    <w:rsid w:val="00CD7440"/>
    <w:rsid w:val="00CE765E"/>
    <w:rsid w:val="00CF03DE"/>
    <w:rsid w:val="00CF2526"/>
    <w:rsid w:val="00CF39DE"/>
    <w:rsid w:val="00CF581B"/>
    <w:rsid w:val="00D025C3"/>
    <w:rsid w:val="00D033C9"/>
    <w:rsid w:val="00D070D7"/>
    <w:rsid w:val="00D07169"/>
    <w:rsid w:val="00D102AD"/>
    <w:rsid w:val="00D1074C"/>
    <w:rsid w:val="00D176EC"/>
    <w:rsid w:val="00D17C37"/>
    <w:rsid w:val="00D26F48"/>
    <w:rsid w:val="00D272D9"/>
    <w:rsid w:val="00D27EDA"/>
    <w:rsid w:val="00D3090D"/>
    <w:rsid w:val="00D34B97"/>
    <w:rsid w:val="00D362C4"/>
    <w:rsid w:val="00D40464"/>
    <w:rsid w:val="00D41EAB"/>
    <w:rsid w:val="00D502E5"/>
    <w:rsid w:val="00D54624"/>
    <w:rsid w:val="00D70C25"/>
    <w:rsid w:val="00D738EA"/>
    <w:rsid w:val="00D84EC1"/>
    <w:rsid w:val="00D86201"/>
    <w:rsid w:val="00D86368"/>
    <w:rsid w:val="00D87D3B"/>
    <w:rsid w:val="00D951E1"/>
    <w:rsid w:val="00D96CF4"/>
    <w:rsid w:val="00D97A63"/>
    <w:rsid w:val="00D97BF6"/>
    <w:rsid w:val="00DA508E"/>
    <w:rsid w:val="00DA6FF6"/>
    <w:rsid w:val="00DB2878"/>
    <w:rsid w:val="00DB3232"/>
    <w:rsid w:val="00DB3E0C"/>
    <w:rsid w:val="00DB4EFB"/>
    <w:rsid w:val="00DB7F8C"/>
    <w:rsid w:val="00DC2BF8"/>
    <w:rsid w:val="00DC46EE"/>
    <w:rsid w:val="00DC53EB"/>
    <w:rsid w:val="00DD12DB"/>
    <w:rsid w:val="00DD1CC3"/>
    <w:rsid w:val="00DD276B"/>
    <w:rsid w:val="00DD4F02"/>
    <w:rsid w:val="00DD73ED"/>
    <w:rsid w:val="00DE1529"/>
    <w:rsid w:val="00DE2BCA"/>
    <w:rsid w:val="00DE4A2B"/>
    <w:rsid w:val="00DE7482"/>
    <w:rsid w:val="00DF091C"/>
    <w:rsid w:val="00DF1FDF"/>
    <w:rsid w:val="00DF2CB6"/>
    <w:rsid w:val="00DF4B8A"/>
    <w:rsid w:val="00E03BD4"/>
    <w:rsid w:val="00E04DAF"/>
    <w:rsid w:val="00E060A3"/>
    <w:rsid w:val="00E119AF"/>
    <w:rsid w:val="00E131C9"/>
    <w:rsid w:val="00E1414A"/>
    <w:rsid w:val="00E153B2"/>
    <w:rsid w:val="00E164A3"/>
    <w:rsid w:val="00E1781F"/>
    <w:rsid w:val="00E21FD7"/>
    <w:rsid w:val="00E22996"/>
    <w:rsid w:val="00E251C7"/>
    <w:rsid w:val="00E26439"/>
    <w:rsid w:val="00E26C78"/>
    <w:rsid w:val="00E30067"/>
    <w:rsid w:val="00E3285A"/>
    <w:rsid w:val="00E37687"/>
    <w:rsid w:val="00E4142F"/>
    <w:rsid w:val="00E41DDE"/>
    <w:rsid w:val="00E452AA"/>
    <w:rsid w:val="00E45D90"/>
    <w:rsid w:val="00E5066A"/>
    <w:rsid w:val="00E512AE"/>
    <w:rsid w:val="00E51EC2"/>
    <w:rsid w:val="00E532AB"/>
    <w:rsid w:val="00E5597E"/>
    <w:rsid w:val="00E617F8"/>
    <w:rsid w:val="00E61FF1"/>
    <w:rsid w:val="00E63767"/>
    <w:rsid w:val="00E75D15"/>
    <w:rsid w:val="00E825B0"/>
    <w:rsid w:val="00E827F3"/>
    <w:rsid w:val="00E85053"/>
    <w:rsid w:val="00E87C86"/>
    <w:rsid w:val="00E92D87"/>
    <w:rsid w:val="00E93178"/>
    <w:rsid w:val="00E94226"/>
    <w:rsid w:val="00E9768C"/>
    <w:rsid w:val="00EB0BC7"/>
    <w:rsid w:val="00EB216B"/>
    <w:rsid w:val="00EB24D9"/>
    <w:rsid w:val="00EB442A"/>
    <w:rsid w:val="00EB61C9"/>
    <w:rsid w:val="00EB6FAD"/>
    <w:rsid w:val="00EC2401"/>
    <w:rsid w:val="00EC2469"/>
    <w:rsid w:val="00EC26F2"/>
    <w:rsid w:val="00EC3BCE"/>
    <w:rsid w:val="00EC5259"/>
    <w:rsid w:val="00EC6205"/>
    <w:rsid w:val="00EC6816"/>
    <w:rsid w:val="00ED1C64"/>
    <w:rsid w:val="00ED2C1C"/>
    <w:rsid w:val="00ED4621"/>
    <w:rsid w:val="00EE23A0"/>
    <w:rsid w:val="00EE4EAD"/>
    <w:rsid w:val="00EE6F9C"/>
    <w:rsid w:val="00EF1E04"/>
    <w:rsid w:val="00EF3547"/>
    <w:rsid w:val="00EF4559"/>
    <w:rsid w:val="00EF6216"/>
    <w:rsid w:val="00F01113"/>
    <w:rsid w:val="00F031FE"/>
    <w:rsid w:val="00F0438B"/>
    <w:rsid w:val="00F0469F"/>
    <w:rsid w:val="00F04F48"/>
    <w:rsid w:val="00F06920"/>
    <w:rsid w:val="00F164A7"/>
    <w:rsid w:val="00F1724D"/>
    <w:rsid w:val="00F24E3A"/>
    <w:rsid w:val="00F33321"/>
    <w:rsid w:val="00F34DD0"/>
    <w:rsid w:val="00F35E39"/>
    <w:rsid w:val="00F42235"/>
    <w:rsid w:val="00F45764"/>
    <w:rsid w:val="00F45EE6"/>
    <w:rsid w:val="00F50527"/>
    <w:rsid w:val="00F566DB"/>
    <w:rsid w:val="00F56E11"/>
    <w:rsid w:val="00F61718"/>
    <w:rsid w:val="00F63922"/>
    <w:rsid w:val="00F6730D"/>
    <w:rsid w:val="00F7019D"/>
    <w:rsid w:val="00F771F7"/>
    <w:rsid w:val="00F84F30"/>
    <w:rsid w:val="00F86EF8"/>
    <w:rsid w:val="00F9227A"/>
    <w:rsid w:val="00F94028"/>
    <w:rsid w:val="00F942C5"/>
    <w:rsid w:val="00F94D09"/>
    <w:rsid w:val="00F96B61"/>
    <w:rsid w:val="00FA0C0D"/>
    <w:rsid w:val="00FA44DB"/>
    <w:rsid w:val="00FA5C90"/>
    <w:rsid w:val="00FB43CC"/>
    <w:rsid w:val="00FC054A"/>
    <w:rsid w:val="00FD4D37"/>
    <w:rsid w:val="00FE22E4"/>
    <w:rsid w:val="00F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015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70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701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701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015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B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uiPriority w:val="99"/>
    <w:rsid w:val="00571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Strong"/>
    <w:qFormat/>
    <w:rsid w:val="00571B2D"/>
    <w:rPr>
      <w:b/>
      <w:bCs/>
    </w:rPr>
  </w:style>
  <w:style w:type="paragraph" w:styleId="a4">
    <w:name w:val="header"/>
    <w:basedOn w:val="a"/>
    <w:link w:val="a5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701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01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701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701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70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015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270156"/>
  </w:style>
  <w:style w:type="paragraph" w:styleId="a8">
    <w:name w:val="Body Text Indent"/>
    <w:basedOn w:val="a"/>
    <w:link w:val="a9"/>
    <w:uiPriority w:val="99"/>
    <w:rsid w:val="00270156"/>
    <w:pPr>
      <w:ind w:firstLine="540"/>
    </w:pPr>
  </w:style>
  <w:style w:type="character" w:customStyle="1" w:styleId="a9">
    <w:name w:val="Основной текст с отступом Знак"/>
    <w:basedOn w:val="a0"/>
    <w:link w:val="a8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7015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uiPriority w:val="99"/>
    <w:rsid w:val="002701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page number"/>
    <w:basedOn w:val="a0"/>
    <w:uiPriority w:val="99"/>
    <w:rsid w:val="00270156"/>
  </w:style>
  <w:style w:type="paragraph" w:styleId="ae">
    <w:name w:val="Normal (Web)"/>
    <w:basedOn w:val="a"/>
    <w:rsid w:val="00270156"/>
    <w:pPr>
      <w:spacing w:before="100" w:beforeAutospacing="1" w:after="100" w:afterAutospacing="1"/>
    </w:pPr>
  </w:style>
  <w:style w:type="character" w:styleId="af">
    <w:name w:val="Hyperlink"/>
    <w:uiPriority w:val="99"/>
    <w:rsid w:val="00270156"/>
    <w:rPr>
      <w:color w:val="993333"/>
      <w:u w:val="single"/>
    </w:rPr>
  </w:style>
  <w:style w:type="paragraph" w:styleId="af0">
    <w:name w:val="Title"/>
    <w:basedOn w:val="a"/>
    <w:link w:val="af1"/>
    <w:uiPriority w:val="99"/>
    <w:qFormat/>
    <w:rsid w:val="00270156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f1">
    <w:name w:val="Название Знак"/>
    <w:basedOn w:val="a0"/>
    <w:link w:val="af0"/>
    <w:uiPriority w:val="99"/>
    <w:rsid w:val="00270156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270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uiPriority w:val="99"/>
    <w:semiHidden/>
    <w:rsid w:val="00270156"/>
    <w:rPr>
      <w:vertAlign w:val="superscript"/>
    </w:rPr>
  </w:style>
  <w:style w:type="paragraph" w:styleId="af3">
    <w:name w:val="footnote text"/>
    <w:basedOn w:val="a"/>
    <w:link w:val="af4"/>
    <w:uiPriority w:val="99"/>
    <w:semiHidden/>
    <w:rsid w:val="0027015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0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270156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2701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270156"/>
    <w:rPr>
      <w:szCs w:val="20"/>
    </w:rPr>
  </w:style>
  <w:style w:type="paragraph" w:styleId="23">
    <w:name w:val="Body Text 2"/>
    <w:basedOn w:val="a"/>
    <w:link w:val="24"/>
    <w:uiPriority w:val="99"/>
    <w:rsid w:val="002701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lock Text"/>
    <w:basedOn w:val="a"/>
    <w:uiPriority w:val="99"/>
    <w:rsid w:val="00270156"/>
    <w:pPr>
      <w:ind w:left="57" w:right="57" w:firstLine="720"/>
      <w:jc w:val="both"/>
    </w:pPr>
    <w:rPr>
      <w:szCs w:val="20"/>
    </w:rPr>
  </w:style>
  <w:style w:type="paragraph" w:styleId="31">
    <w:name w:val="Body Text Indent 3"/>
    <w:basedOn w:val="a"/>
    <w:link w:val="32"/>
    <w:uiPriority w:val="99"/>
    <w:rsid w:val="002701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015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тиль таблицы1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link w:val="af9"/>
    <w:uiPriority w:val="34"/>
    <w:qFormat/>
    <w:rsid w:val="00270156"/>
    <w:pPr>
      <w:ind w:left="720"/>
      <w:contextualSpacing/>
    </w:pPr>
  </w:style>
  <w:style w:type="table" w:customStyle="1" w:styleId="14">
    <w:name w:val="Сетка таблицы1"/>
    <w:basedOn w:val="a1"/>
    <w:next w:val="ac"/>
    <w:uiPriority w:val="99"/>
    <w:rsid w:val="00676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c"/>
    <w:uiPriority w:val="99"/>
    <w:rsid w:val="009B0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uiPriority w:val="99"/>
    <w:rsid w:val="004D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12"/>
    <w:basedOn w:val="a"/>
    <w:uiPriority w:val="99"/>
    <w:rsid w:val="00AA22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33">
    <w:name w:val="Сетка таблицы3"/>
    <w:basedOn w:val="a1"/>
    <w:next w:val="ac"/>
    <w:rsid w:val="00E32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1"/>
    <w:basedOn w:val="a"/>
    <w:rsid w:val="00167D9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2"/>
    <w:basedOn w:val="a"/>
    <w:rsid w:val="00167D97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character" w:customStyle="1" w:styleId="FontStyle11">
    <w:name w:val="Font Style11"/>
    <w:basedOn w:val="a0"/>
    <w:rsid w:val="00167D97"/>
    <w:rPr>
      <w:rFonts w:ascii="Times New Roman" w:hAnsi="Times New Roman" w:cs="Times New Roman"/>
      <w:sz w:val="22"/>
      <w:szCs w:val="22"/>
    </w:rPr>
  </w:style>
  <w:style w:type="character" w:styleId="afb">
    <w:name w:val="Placeholder Text"/>
    <w:basedOn w:val="a0"/>
    <w:uiPriority w:val="99"/>
    <w:semiHidden/>
    <w:rsid w:val="008A255B"/>
    <w:rPr>
      <w:color w:val="808080"/>
    </w:rPr>
  </w:style>
  <w:style w:type="paragraph" w:styleId="afc">
    <w:name w:val="Balloon Text"/>
    <w:basedOn w:val="a"/>
    <w:link w:val="afd"/>
    <w:uiPriority w:val="99"/>
    <w:semiHidden/>
    <w:unhideWhenUsed/>
    <w:rsid w:val="008A255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255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B02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B022D3"/>
  </w:style>
  <w:style w:type="character" w:customStyle="1" w:styleId="apple-converted-space">
    <w:name w:val="apple-converted-space"/>
    <w:rsid w:val="00B022D3"/>
  </w:style>
  <w:style w:type="paragraph" w:customStyle="1" w:styleId="16">
    <w:name w:val="Абзац списка1"/>
    <w:basedOn w:val="a"/>
    <w:rsid w:val="00BE2018"/>
    <w:pPr>
      <w:ind w:left="720"/>
      <w:contextualSpacing/>
    </w:pPr>
    <w:rPr>
      <w:rFonts w:eastAsia="Calibri"/>
    </w:rPr>
  </w:style>
  <w:style w:type="character" w:customStyle="1" w:styleId="af9">
    <w:name w:val="Абзац списка Знак"/>
    <w:link w:val="af8"/>
    <w:uiPriority w:val="34"/>
    <w:locked/>
    <w:rsid w:val="00223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Intense Emphasis"/>
    <w:basedOn w:val="a0"/>
    <w:uiPriority w:val="21"/>
    <w:qFormat/>
    <w:rsid w:val="001705A0"/>
    <w:rPr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722B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015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701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701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701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7015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B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uiPriority w:val="99"/>
    <w:rsid w:val="00571B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Strong"/>
    <w:qFormat/>
    <w:rsid w:val="00571B2D"/>
    <w:rPr>
      <w:b/>
      <w:bCs/>
    </w:rPr>
  </w:style>
  <w:style w:type="paragraph" w:styleId="a4">
    <w:name w:val="header"/>
    <w:basedOn w:val="a"/>
    <w:link w:val="a5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71B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1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701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01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701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701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701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7015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270156"/>
  </w:style>
  <w:style w:type="paragraph" w:styleId="a8">
    <w:name w:val="Body Text Indent"/>
    <w:basedOn w:val="a"/>
    <w:link w:val="a9"/>
    <w:uiPriority w:val="99"/>
    <w:rsid w:val="00270156"/>
    <w:pPr>
      <w:ind w:firstLine="540"/>
    </w:pPr>
  </w:style>
  <w:style w:type="character" w:customStyle="1" w:styleId="a9">
    <w:name w:val="Основной текст с отступом Знак"/>
    <w:basedOn w:val="a0"/>
    <w:link w:val="a8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7015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uiPriority w:val="99"/>
    <w:rsid w:val="002701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page number"/>
    <w:basedOn w:val="a0"/>
    <w:uiPriority w:val="99"/>
    <w:rsid w:val="00270156"/>
  </w:style>
  <w:style w:type="paragraph" w:styleId="ae">
    <w:name w:val="Normal (Web)"/>
    <w:basedOn w:val="a"/>
    <w:rsid w:val="00270156"/>
    <w:pPr>
      <w:spacing w:before="100" w:beforeAutospacing="1" w:after="100" w:afterAutospacing="1"/>
    </w:pPr>
  </w:style>
  <w:style w:type="character" w:styleId="af">
    <w:name w:val="Hyperlink"/>
    <w:uiPriority w:val="99"/>
    <w:rsid w:val="00270156"/>
    <w:rPr>
      <w:color w:val="993333"/>
      <w:u w:val="single"/>
    </w:rPr>
  </w:style>
  <w:style w:type="paragraph" w:styleId="af0">
    <w:name w:val="Title"/>
    <w:basedOn w:val="a"/>
    <w:link w:val="af1"/>
    <w:uiPriority w:val="99"/>
    <w:qFormat/>
    <w:rsid w:val="00270156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f1">
    <w:name w:val="Название Знак"/>
    <w:basedOn w:val="a0"/>
    <w:link w:val="af0"/>
    <w:uiPriority w:val="99"/>
    <w:rsid w:val="00270156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270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uiPriority w:val="99"/>
    <w:semiHidden/>
    <w:rsid w:val="00270156"/>
    <w:rPr>
      <w:vertAlign w:val="superscript"/>
    </w:rPr>
  </w:style>
  <w:style w:type="paragraph" w:styleId="af3">
    <w:name w:val="footnote text"/>
    <w:basedOn w:val="a"/>
    <w:link w:val="af4"/>
    <w:uiPriority w:val="99"/>
    <w:semiHidden/>
    <w:rsid w:val="0027015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0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270156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2701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uiPriority w:val="99"/>
    <w:rsid w:val="00270156"/>
    <w:rPr>
      <w:szCs w:val="20"/>
    </w:rPr>
  </w:style>
  <w:style w:type="paragraph" w:styleId="23">
    <w:name w:val="Body Text 2"/>
    <w:basedOn w:val="a"/>
    <w:link w:val="24"/>
    <w:uiPriority w:val="99"/>
    <w:rsid w:val="002701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7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lock Text"/>
    <w:basedOn w:val="a"/>
    <w:uiPriority w:val="99"/>
    <w:rsid w:val="00270156"/>
    <w:pPr>
      <w:ind w:left="57" w:right="57" w:firstLine="720"/>
      <w:jc w:val="both"/>
    </w:pPr>
    <w:rPr>
      <w:szCs w:val="20"/>
    </w:rPr>
  </w:style>
  <w:style w:type="paragraph" w:styleId="31">
    <w:name w:val="Body Text Indent 3"/>
    <w:basedOn w:val="a"/>
    <w:link w:val="32"/>
    <w:uiPriority w:val="99"/>
    <w:rsid w:val="002701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7015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3">
    <w:name w:val="Стиль таблицы1"/>
    <w:basedOn w:val="a1"/>
    <w:uiPriority w:val="99"/>
    <w:rsid w:val="0027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link w:val="af9"/>
    <w:uiPriority w:val="34"/>
    <w:qFormat/>
    <w:rsid w:val="00270156"/>
    <w:pPr>
      <w:ind w:left="720"/>
      <w:contextualSpacing/>
    </w:pPr>
  </w:style>
  <w:style w:type="table" w:customStyle="1" w:styleId="14">
    <w:name w:val="Сетка таблицы1"/>
    <w:basedOn w:val="a1"/>
    <w:next w:val="ac"/>
    <w:uiPriority w:val="99"/>
    <w:rsid w:val="00676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c"/>
    <w:uiPriority w:val="99"/>
    <w:rsid w:val="009B0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uiPriority w:val="99"/>
    <w:rsid w:val="004D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12"/>
    <w:basedOn w:val="a"/>
    <w:uiPriority w:val="99"/>
    <w:rsid w:val="00AA22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33">
    <w:name w:val="Сетка таблицы3"/>
    <w:basedOn w:val="a1"/>
    <w:next w:val="ac"/>
    <w:rsid w:val="00E32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Текст1"/>
    <w:basedOn w:val="a"/>
    <w:rsid w:val="00167D9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2"/>
    <w:basedOn w:val="a"/>
    <w:rsid w:val="00167D97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character" w:customStyle="1" w:styleId="FontStyle11">
    <w:name w:val="Font Style11"/>
    <w:basedOn w:val="a0"/>
    <w:rsid w:val="00167D97"/>
    <w:rPr>
      <w:rFonts w:ascii="Times New Roman" w:hAnsi="Times New Roman" w:cs="Times New Roman"/>
      <w:sz w:val="22"/>
      <w:szCs w:val="22"/>
    </w:rPr>
  </w:style>
  <w:style w:type="character" w:styleId="afb">
    <w:name w:val="Placeholder Text"/>
    <w:basedOn w:val="a0"/>
    <w:uiPriority w:val="99"/>
    <w:semiHidden/>
    <w:rsid w:val="008A255B"/>
    <w:rPr>
      <w:color w:val="808080"/>
    </w:rPr>
  </w:style>
  <w:style w:type="paragraph" w:styleId="afc">
    <w:name w:val="Balloon Text"/>
    <w:basedOn w:val="a"/>
    <w:link w:val="afd"/>
    <w:uiPriority w:val="99"/>
    <w:semiHidden/>
    <w:unhideWhenUsed/>
    <w:rsid w:val="008A255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255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B02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22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B022D3"/>
  </w:style>
  <w:style w:type="character" w:customStyle="1" w:styleId="apple-converted-space">
    <w:name w:val="apple-converted-space"/>
    <w:rsid w:val="00B022D3"/>
  </w:style>
  <w:style w:type="paragraph" w:customStyle="1" w:styleId="16">
    <w:name w:val="Абзац списка1"/>
    <w:basedOn w:val="a"/>
    <w:rsid w:val="00BE2018"/>
    <w:pPr>
      <w:ind w:left="720"/>
      <w:contextualSpacing/>
    </w:pPr>
    <w:rPr>
      <w:rFonts w:eastAsia="Calibri"/>
    </w:rPr>
  </w:style>
  <w:style w:type="character" w:customStyle="1" w:styleId="af9">
    <w:name w:val="Абзац списка Знак"/>
    <w:link w:val="af8"/>
    <w:uiPriority w:val="34"/>
    <w:locked/>
    <w:rsid w:val="00223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Intense Emphasis"/>
    <w:basedOn w:val="a0"/>
    <w:uiPriority w:val="21"/>
    <w:qFormat/>
    <w:rsid w:val="001705A0"/>
    <w:rPr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722B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hyperlink" Target="http://www.informika.ru/" TargetMode="External"/><Relationship Id="rId21" Type="http://schemas.openxmlformats.org/officeDocument/2006/relationships/image" Target="media/image7.wmf"/><Relationship Id="rId34" Type="http://schemas.openxmlformats.org/officeDocument/2006/relationships/hyperlink" Target="http://resh.edu.ru/office/user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hyperlink" Target="http://www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hyperlink" Target="https://infourok.ru/matematika.html" TargetMode="External"/><Relationship Id="rId37" Type="http://schemas.openxmlformats.org/officeDocument/2006/relationships/hyperlink" Target="http://www.edios.ru/" TargetMode="External"/><Relationship Id="rId40" Type="http://schemas.openxmlformats.org/officeDocument/2006/relationships/hyperlink" Target="http://www.ed.gov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hyperlink" Target="http://him.1september.ru/urok/" TargetMode="Externa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yperlink" Target="http://videouroki.ne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him.1september.ru/index.php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yperlink" Target="http://www.fipi.ru/content/otkrytyy-bank-zadaniy-oge" TargetMode="External"/><Relationship Id="rId38" Type="http://schemas.openxmlformats.org/officeDocument/2006/relationships/hyperlink" Target="http://djvu-inf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585D-50AD-4CAC-9505-FF03F946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5672</Words>
  <Characters>32335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zav2</cp:lastModifiedBy>
  <cp:revision>2</cp:revision>
  <cp:lastPrinted>2017-09-18T04:25:00Z</cp:lastPrinted>
  <dcterms:created xsi:type="dcterms:W3CDTF">2023-03-09T11:06:00Z</dcterms:created>
  <dcterms:modified xsi:type="dcterms:W3CDTF">2023-03-09T11:06:00Z</dcterms:modified>
</cp:coreProperties>
</file>